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F62B3" w14:textId="68DC16D7" w:rsidR="00426687" w:rsidRPr="005D561E" w:rsidRDefault="00426687" w:rsidP="005D561E">
      <w:pPr>
        <w:shd w:val="clear" w:color="auto" w:fill="FFFFFF"/>
        <w:spacing w:after="0" w:line="240" w:lineRule="auto"/>
        <w:jc w:val="center"/>
        <w:textAlignment w:val="baseline"/>
        <w:rPr>
          <w:rFonts w:eastAsia="Times New Roman" w:cstheme="minorHAnsi"/>
          <w:color w:val="000000"/>
          <w:sz w:val="24"/>
          <w:szCs w:val="24"/>
          <w:lang w:eastAsia="en-GB"/>
        </w:rPr>
      </w:pPr>
      <w:r w:rsidRPr="005D561E">
        <w:rPr>
          <w:rFonts w:eastAsia="Times New Roman" w:cstheme="minorHAnsi"/>
          <w:b/>
          <w:bCs/>
          <w:color w:val="000000"/>
          <w:sz w:val="24"/>
          <w:szCs w:val="24"/>
          <w:u w:val="single"/>
          <w:bdr w:val="none" w:sz="0" w:space="0" w:color="auto" w:frame="1"/>
          <w:lang w:eastAsia="en-GB"/>
        </w:rPr>
        <w:t>Reading At Meadowcroft</w:t>
      </w:r>
    </w:p>
    <w:p w14:paraId="600A58C6" w14:textId="5E6536FB" w:rsidR="00426687" w:rsidRPr="005D561E" w:rsidRDefault="00426687" w:rsidP="005D561E">
      <w:pPr>
        <w:shd w:val="clear" w:color="auto" w:fill="FFFFFF"/>
        <w:spacing w:after="0" w:line="240" w:lineRule="auto"/>
        <w:jc w:val="center"/>
        <w:textAlignment w:val="baseline"/>
        <w:rPr>
          <w:rFonts w:eastAsia="Times New Roman" w:cstheme="minorHAnsi"/>
          <w:color w:val="000000"/>
          <w:sz w:val="24"/>
          <w:szCs w:val="24"/>
          <w:lang w:eastAsia="en-GB"/>
        </w:rPr>
      </w:pPr>
    </w:p>
    <w:p w14:paraId="07FC856A" w14:textId="77777777" w:rsidR="00426687" w:rsidRPr="00426687" w:rsidRDefault="00426687" w:rsidP="00426687">
      <w:pPr>
        <w:shd w:val="clear" w:color="auto" w:fill="FFFFFF"/>
        <w:spacing w:after="0" w:line="240" w:lineRule="auto"/>
        <w:textAlignment w:val="baseline"/>
        <w:rPr>
          <w:rFonts w:eastAsia="Times New Roman" w:cstheme="minorHAnsi"/>
          <w:color w:val="000000"/>
          <w:sz w:val="20"/>
          <w:szCs w:val="20"/>
          <w:lang w:eastAsia="en-GB"/>
        </w:rPr>
      </w:pPr>
      <w:r w:rsidRPr="00426687">
        <w:rPr>
          <w:rFonts w:eastAsia="Times New Roman" w:cstheme="minorHAnsi"/>
          <w:color w:val="000000"/>
          <w:sz w:val="20"/>
          <w:szCs w:val="20"/>
          <w:lang w:eastAsia="en-GB"/>
        </w:rPr>
        <w:t>Reading is one of the most important skills your child will learn during their time at school. Reading, listening to and talking about stories and non-fiction develops children’s vocabulary, because they meet words they would rarely hear or use in everyday speech. Understanding vocabulary is vital for comprehension and also for wider learning and progress across the entire curriculum.</w:t>
      </w:r>
    </w:p>
    <w:p w14:paraId="7D96F30B" w14:textId="77777777" w:rsidR="00426687" w:rsidRPr="00426687" w:rsidRDefault="00426687" w:rsidP="00426687">
      <w:pPr>
        <w:spacing w:after="0" w:line="240" w:lineRule="auto"/>
        <w:textAlignment w:val="baseline"/>
        <w:rPr>
          <w:rFonts w:eastAsia="Times New Roman" w:cstheme="minorHAnsi"/>
          <w:color w:val="000000"/>
          <w:sz w:val="20"/>
          <w:szCs w:val="20"/>
          <w:lang w:eastAsia="en-GB"/>
        </w:rPr>
      </w:pPr>
      <w:r w:rsidRPr="00426687">
        <w:rPr>
          <w:rFonts w:eastAsia="Times New Roman" w:cstheme="minorHAnsi"/>
          <w:color w:val="000000"/>
          <w:sz w:val="20"/>
          <w:szCs w:val="20"/>
          <w:lang w:eastAsia="en-GB"/>
        </w:rPr>
        <w:t> </w:t>
      </w:r>
    </w:p>
    <w:p w14:paraId="22F6EE66" w14:textId="77777777" w:rsidR="00426687" w:rsidRPr="00426687" w:rsidRDefault="00426687" w:rsidP="00426687">
      <w:pPr>
        <w:spacing w:after="0" w:line="240" w:lineRule="auto"/>
        <w:textAlignment w:val="baseline"/>
        <w:rPr>
          <w:rFonts w:eastAsia="Times New Roman" w:cstheme="minorHAnsi"/>
          <w:color w:val="000000"/>
          <w:sz w:val="20"/>
          <w:szCs w:val="20"/>
          <w:lang w:eastAsia="en-GB"/>
        </w:rPr>
      </w:pPr>
      <w:r w:rsidRPr="00426687">
        <w:rPr>
          <w:rFonts w:eastAsia="Times New Roman" w:cstheme="minorHAnsi"/>
          <w:color w:val="000000"/>
          <w:sz w:val="20"/>
          <w:szCs w:val="20"/>
          <w:lang w:eastAsia="en-GB"/>
        </w:rPr>
        <w:t>We recognise that being able to read is a key skill for life for all children and we believe that every child can learn to read with the right teaching and support.</w:t>
      </w:r>
    </w:p>
    <w:p w14:paraId="76248D34" w14:textId="77777777" w:rsidR="00426687" w:rsidRPr="00426687" w:rsidRDefault="00426687" w:rsidP="00426687">
      <w:pPr>
        <w:spacing w:after="0" w:line="240" w:lineRule="auto"/>
        <w:textAlignment w:val="baseline"/>
        <w:rPr>
          <w:rFonts w:eastAsia="Times New Roman" w:cstheme="minorHAnsi"/>
          <w:color w:val="000000"/>
          <w:sz w:val="20"/>
          <w:szCs w:val="20"/>
          <w:lang w:eastAsia="en-GB"/>
        </w:rPr>
      </w:pPr>
      <w:r w:rsidRPr="00426687">
        <w:rPr>
          <w:rFonts w:eastAsia="Times New Roman" w:cstheme="minorHAnsi"/>
          <w:color w:val="000000"/>
          <w:sz w:val="20"/>
          <w:szCs w:val="20"/>
          <w:lang w:eastAsia="en-GB"/>
        </w:rPr>
        <w:t> </w:t>
      </w:r>
    </w:p>
    <w:p w14:paraId="7349EF09" w14:textId="77777777" w:rsidR="00426687" w:rsidRPr="005D561E" w:rsidRDefault="00426687" w:rsidP="00426687">
      <w:pPr>
        <w:shd w:val="clear" w:color="auto" w:fill="FFFFFF"/>
        <w:spacing w:after="0" w:line="240" w:lineRule="auto"/>
        <w:textAlignment w:val="baseline"/>
        <w:rPr>
          <w:rFonts w:eastAsia="Times New Roman" w:cstheme="minorHAnsi"/>
          <w:color w:val="000000"/>
          <w:lang w:eastAsia="en-GB"/>
        </w:rPr>
      </w:pPr>
      <w:r w:rsidRPr="005D561E">
        <w:rPr>
          <w:rFonts w:eastAsia="Times New Roman" w:cstheme="minorHAnsi"/>
          <w:b/>
          <w:bCs/>
          <w:color w:val="000000"/>
          <w:bdr w:val="none" w:sz="0" w:space="0" w:color="auto" w:frame="1"/>
          <w:lang w:eastAsia="en-GB"/>
        </w:rPr>
        <w:t>Our aim is that every child leaves Meadowcroft School a confident, fluent reader who loves reading.</w:t>
      </w:r>
    </w:p>
    <w:p w14:paraId="766422E1" w14:textId="77777777" w:rsidR="00426687" w:rsidRPr="00426687" w:rsidRDefault="00426687" w:rsidP="00426687">
      <w:pPr>
        <w:shd w:val="clear" w:color="auto" w:fill="FFFFFF"/>
        <w:spacing w:after="0" w:line="240" w:lineRule="auto"/>
        <w:textAlignment w:val="baseline"/>
        <w:rPr>
          <w:rFonts w:eastAsia="Times New Roman" w:cstheme="minorHAnsi"/>
          <w:color w:val="000000"/>
          <w:sz w:val="20"/>
          <w:szCs w:val="20"/>
          <w:lang w:eastAsia="en-GB"/>
        </w:rPr>
      </w:pPr>
      <w:r w:rsidRPr="00426687">
        <w:rPr>
          <w:rFonts w:eastAsia="Times New Roman" w:cstheme="minorHAnsi"/>
          <w:b/>
          <w:bCs/>
          <w:color w:val="000000"/>
          <w:sz w:val="20"/>
          <w:szCs w:val="20"/>
          <w:bdr w:val="none" w:sz="0" w:space="0" w:color="auto" w:frame="1"/>
          <w:lang w:eastAsia="en-GB"/>
        </w:rPr>
        <w:t> </w:t>
      </w:r>
    </w:p>
    <w:p w14:paraId="1D5FE495" w14:textId="4C93CDCF" w:rsidR="00050C1B" w:rsidRDefault="00050C1B" w:rsidP="00426687">
      <w:pPr>
        <w:spacing w:after="0" w:line="240" w:lineRule="auto"/>
        <w:textAlignment w:val="baseline"/>
        <w:rPr>
          <w:rFonts w:eastAsia="Times New Roman" w:cstheme="minorHAnsi"/>
          <w:color w:val="000000"/>
          <w:sz w:val="20"/>
          <w:szCs w:val="20"/>
          <w:lang w:eastAsia="en-GB"/>
        </w:rPr>
      </w:pPr>
      <w:r>
        <w:rPr>
          <w:rFonts w:eastAsia="Times New Roman" w:cstheme="minorHAnsi"/>
          <w:color w:val="000000"/>
          <w:sz w:val="20"/>
          <w:szCs w:val="20"/>
          <w:lang w:eastAsia="en-GB"/>
        </w:rPr>
        <w:t xml:space="preserve">We are currently working with Outwood English Hub and have received support from the English lead within OFG. </w:t>
      </w:r>
    </w:p>
    <w:p w14:paraId="2296AEB2" w14:textId="77777777" w:rsidR="00050C1B" w:rsidRDefault="00050C1B" w:rsidP="00426687">
      <w:pPr>
        <w:spacing w:after="0" w:line="240" w:lineRule="auto"/>
        <w:textAlignment w:val="baseline"/>
        <w:rPr>
          <w:rFonts w:eastAsia="Times New Roman" w:cstheme="minorHAnsi"/>
          <w:color w:val="000000"/>
          <w:sz w:val="20"/>
          <w:szCs w:val="20"/>
          <w:lang w:eastAsia="en-GB"/>
        </w:rPr>
      </w:pPr>
    </w:p>
    <w:p w14:paraId="7A9B0041" w14:textId="091ACCF1" w:rsidR="00426687" w:rsidRDefault="00426687" w:rsidP="00426687">
      <w:pPr>
        <w:spacing w:after="0" w:line="240" w:lineRule="auto"/>
        <w:textAlignment w:val="baseline"/>
        <w:rPr>
          <w:rFonts w:eastAsia="Times New Roman" w:cstheme="minorHAnsi"/>
          <w:color w:val="000000"/>
          <w:sz w:val="20"/>
          <w:szCs w:val="20"/>
          <w:lang w:eastAsia="en-GB"/>
        </w:rPr>
      </w:pPr>
      <w:r w:rsidRPr="00426687">
        <w:rPr>
          <w:rFonts w:eastAsia="Times New Roman" w:cstheme="minorHAnsi"/>
          <w:color w:val="000000"/>
          <w:sz w:val="20"/>
          <w:szCs w:val="20"/>
          <w:lang w:eastAsia="en-GB"/>
        </w:rPr>
        <w:t xml:space="preserve">One to one reading occurs in </w:t>
      </w:r>
      <w:r>
        <w:rPr>
          <w:rFonts w:eastAsia="Times New Roman" w:cstheme="minorHAnsi"/>
          <w:color w:val="000000"/>
          <w:sz w:val="20"/>
          <w:szCs w:val="20"/>
          <w:lang w:eastAsia="en-GB"/>
        </w:rPr>
        <w:t>every class within primary</w:t>
      </w:r>
      <w:r w:rsidR="00050C1B">
        <w:rPr>
          <w:rFonts w:eastAsia="Times New Roman" w:cstheme="minorHAnsi"/>
          <w:color w:val="000000"/>
          <w:sz w:val="20"/>
          <w:szCs w:val="20"/>
          <w:lang w:eastAsia="en-GB"/>
        </w:rPr>
        <w:t xml:space="preserve"> and lower secondary</w:t>
      </w:r>
      <w:r>
        <w:rPr>
          <w:rFonts w:eastAsia="Times New Roman" w:cstheme="minorHAnsi"/>
          <w:color w:val="000000"/>
          <w:sz w:val="20"/>
          <w:szCs w:val="20"/>
          <w:lang w:eastAsia="en-GB"/>
        </w:rPr>
        <w:t xml:space="preserve">. </w:t>
      </w:r>
      <w:r w:rsidRPr="00426687">
        <w:rPr>
          <w:rFonts w:eastAsia="Times New Roman" w:cstheme="minorHAnsi"/>
          <w:color w:val="000000"/>
          <w:sz w:val="20"/>
          <w:szCs w:val="20"/>
          <w:lang w:eastAsia="en-GB"/>
        </w:rPr>
        <w:t>During the reading sessions, there is an emphasis on vocabulary, the retrieval of facts and inference. Novels are used to teach reading as well as a range of non-fiction texts. These texts are carefully chosen to ensure that there is progression and challenge across the school.</w:t>
      </w:r>
    </w:p>
    <w:p w14:paraId="2765BAD2" w14:textId="77777777" w:rsidR="000C6D79" w:rsidRPr="00426687" w:rsidRDefault="000C6D79" w:rsidP="00426687">
      <w:pPr>
        <w:spacing w:after="0" w:line="240" w:lineRule="auto"/>
        <w:textAlignment w:val="baseline"/>
        <w:rPr>
          <w:rFonts w:eastAsia="Times New Roman" w:cstheme="minorHAnsi"/>
          <w:color w:val="000000"/>
          <w:sz w:val="20"/>
          <w:szCs w:val="20"/>
          <w:lang w:eastAsia="en-GB"/>
        </w:rPr>
      </w:pPr>
    </w:p>
    <w:p w14:paraId="04BCD1D9" w14:textId="6A97183C" w:rsidR="00426687" w:rsidRDefault="00426687" w:rsidP="00426687">
      <w:pPr>
        <w:spacing w:after="0" w:line="240" w:lineRule="auto"/>
        <w:textAlignment w:val="baseline"/>
        <w:rPr>
          <w:rFonts w:eastAsia="Times New Roman" w:cstheme="minorHAnsi"/>
          <w:color w:val="000000"/>
          <w:sz w:val="20"/>
          <w:szCs w:val="20"/>
          <w:lang w:eastAsia="en-GB"/>
        </w:rPr>
      </w:pPr>
      <w:r w:rsidRPr="00426687">
        <w:rPr>
          <w:rFonts w:eastAsia="Times New Roman" w:cstheme="minorHAnsi"/>
          <w:color w:val="000000"/>
          <w:sz w:val="20"/>
          <w:szCs w:val="20"/>
          <w:lang w:eastAsia="en-GB"/>
        </w:rPr>
        <w:t xml:space="preserve">At </w:t>
      </w:r>
      <w:r>
        <w:rPr>
          <w:rFonts w:eastAsia="Times New Roman" w:cstheme="minorHAnsi"/>
          <w:color w:val="000000"/>
          <w:sz w:val="20"/>
          <w:szCs w:val="20"/>
          <w:lang w:eastAsia="en-GB"/>
        </w:rPr>
        <w:t>Meadowcroft</w:t>
      </w:r>
      <w:r w:rsidRPr="00426687">
        <w:rPr>
          <w:rFonts w:eastAsia="Times New Roman" w:cstheme="minorHAnsi"/>
          <w:color w:val="000000"/>
          <w:sz w:val="20"/>
          <w:szCs w:val="20"/>
          <w:lang w:eastAsia="en-GB"/>
        </w:rPr>
        <w:t xml:space="preserve">, we aim to develop a love of reading, children are encouraged to read for pleasure at home and school. </w:t>
      </w:r>
      <w:r>
        <w:rPr>
          <w:rFonts w:eastAsia="Times New Roman" w:cstheme="minorHAnsi"/>
          <w:color w:val="000000"/>
          <w:sz w:val="20"/>
          <w:szCs w:val="20"/>
          <w:lang w:eastAsia="en-GB"/>
        </w:rPr>
        <w:t xml:space="preserve">We understand the needs of our children often mean </w:t>
      </w:r>
      <w:r w:rsidR="000C6D79">
        <w:rPr>
          <w:rFonts w:eastAsia="Times New Roman" w:cstheme="minorHAnsi"/>
          <w:color w:val="000000"/>
          <w:sz w:val="20"/>
          <w:szCs w:val="20"/>
          <w:lang w:eastAsia="en-GB"/>
        </w:rPr>
        <w:t>t</w:t>
      </w:r>
      <w:r w:rsidRPr="00426687">
        <w:rPr>
          <w:rFonts w:eastAsia="Times New Roman" w:cstheme="minorHAnsi"/>
          <w:color w:val="000000"/>
          <w:sz w:val="20"/>
          <w:szCs w:val="20"/>
          <w:lang w:eastAsia="en-GB"/>
        </w:rPr>
        <w:t>eachers read a variety of high-quality texts to the children on a regular basis.</w:t>
      </w:r>
    </w:p>
    <w:p w14:paraId="5ACB3737" w14:textId="77777777" w:rsidR="000C6D79" w:rsidRPr="00426687" w:rsidRDefault="000C6D79" w:rsidP="00426687">
      <w:pPr>
        <w:spacing w:after="0" w:line="240" w:lineRule="auto"/>
        <w:textAlignment w:val="baseline"/>
        <w:rPr>
          <w:rFonts w:eastAsia="Times New Roman" w:cstheme="minorHAnsi"/>
          <w:color w:val="000000"/>
          <w:sz w:val="20"/>
          <w:szCs w:val="20"/>
          <w:lang w:eastAsia="en-GB"/>
        </w:rPr>
      </w:pPr>
    </w:p>
    <w:p w14:paraId="41121A76" w14:textId="6FA41982" w:rsidR="00426687" w:rsidRDefault="00426687" w:rsidP="00426687">
      <w:pPr>
        <w:spacing w:after="0" w:line="240" w:lineRule="auto"/>
        <w:textAlignment w:val="baseline"/>
        <w:rPr>
          <w:rFonts w:eastAsia="Times New Roman" w:cstheme="minorHAnsi"/>
          <w:color w:val="000000"/>
          <w:sz w:val="20"/>
          <w:szCs w:val="20"/>
          <w:lang w:eastAsia="en-GB"/>
        </w:rPr>
      </w:pPr>
      <w:r w:rsidRPr="00426687">
        <w:rPr>
          <w:rFonts w:eastAsia="Times New Roman" w:cstheme="minorHAnsi"/>
          <w:color w:val="000000"/>
          <w:sz w:val="20"/>
          <w:szCs w:val="20"/>
          <w:lang w:eastAsia="en-GB"/>
        </w:rPr>
        <w:t xml:space="preserve">We currently use </w:t>
      </w:r>
      <w:r w:rsidR="00050C1B">
        <w:rPr>
          <w:rFonts w:eastAsia="Times New Roman" w:cstheme="minorHAnsi"/>
          <w:color w:val="000000"/>
          <w:sz w:val="20"/>
          <w:szCs w:val="20"/>
          <w:lang w:eastAsia="en-GB"/>
        </w:rPr>
        <w:t>Rhino Readers and Project x</w:t>
      </w:r>
      <w:r w:rsidRPr="00426687">
        <w:rPr>
          <w:rFonts w:eastAsia="Times New Roman" w:cstheme="minorHAnsi"/>
          <w:color w:val="000000"/>
          <w:sz w:val="20"/>
          <w:szCs w:val="20"/>
          <w:lang w:eastAsia="en-GB"/>
        </w:rPr>
        <w:t xml:space="preserve"> schemes to meet the interests and individual need of </w:t>
      </w:r>
      <w:r w:rsidR="004B06D4" w:rsidRPr="00426687">
        <w:rPr>
          <w:rFonts w:eastAsia="Times New Roman" w:cstheme="minorHAnsi"/>
          <w:color w:val="000000"/>
          <w:sz w:val="20"/>
          <w:szCs w:val="20"/>
          <w:lang w:eastAsia="en-GB"/>
        </w:rPr>
        <w:t>each</w:t>
      </w:r>
      <w:r w:rsidRPr="00426687">
        <w:rPr>
          <w:rFonts w:eastAsia="Times New Roman" w:cstheme="minorHAnsi"/>
          <w:color w:val="000000"/>
          <w:sz w:val="20"/>
          <w:szCs w:val="20"/>
          <w:lang w:eastAsia="en-GB"/>
        </w:rPr>
        <w:t xml:space="preserve"> child.</w:t>
      </w:r>
    </w:p>
    <w:p w14:paraId="6E8E06C4" w14:textId="77777777" w:rsidR="000C6D79" w:rsidRDefault="000C6D79" w:rsidP="00426687">
      <w:pPr>
        <w:spacing w:after="0" w:line="240" w:lineRule="auto"/>
        <w:textAlignment w:val="baseline"/>
        <w:rPr>
          <w:rFonts w:eastAsia="Times New Roman" w:cstheme="minorHAnsi"/>
          <w:color w:val="000000"/>
          <w:sz w:val="20"/>
          <w:szCs w:val="20"/>
          <w:lang w:eastAsia="en-GB"/>
        </w:rPr>
      </w:pPr>
    </w:p>
    <w:p w14:paraId="65B99E75" w14:textId="77777777" w:rsidR="00426687" w:rsidRPr="00426687" w:rsidRDefault="00426687" w:rsidP="00426687">
      <w:pPr>
        <w:spacing w:after="0" w:line="240" w:lineRule="auto"/>
        <w:textAlignment w:val="baseline"/>
        <w:rPr>
          <w:rFonts w:eastAsia="Times New Roman" w:cstheme="minorHAnsi"/>
          <w:color w:val="000000"/>
          <w:sz w:val="20"/>
          <w:szCs w:val="20"/>
          <w:lang w:eastAsia="en-GB"/>
        </w:rPr>
      </w:pPr>
      <w:r w:rsidRPr="00426687">
        <w:rPr>
          <w:rFonts w:eastAsia="Times New Roman" w:cstheme="minorHAnsi"/>
          <w:color w:val="000000"/>
          <w:sz w:val="20"/>
          <w:szCs w:val="20"/>
          <w:lang w:eastAsia="en-GB"/>
        </w:rPr>
        <w:t> </w:t>
      </w:r>
    </w:p>
    <w:p w14:paraId="1D00D9A7" w14:textId="77777777" w:rsidR="00426687" w:rsidRPr="005D561E" w:rsidRDefault="00426687" w:rsidP="000C6D79">
      <w:pPr>
        <w:spacing w:after="0" w:line="240" w:lineRule="auto"/>
        <w:textAlignment w:val="baseline"/>
        <w:rPr>
          <w:rFonts w:eastAsia="Times New Roman" w:cstheme="minorHAnsi"/>
          <w:b/>
          <w:bCs/>
          <w:color w:val="000000"/>
          <w:u w:val="single"/>
          <w:bdr w:val="none" w:sz="0" w:space="0" w:color="auto" w:frame="1"/>
          <w:lang w:eastAsia="en-GB"/>
        </w:rPr>
      </w:pPr>
      <w:r w:rsidRPr="005D561E">
        <w:rPr>
          <w:rFonts w:eastAsia="Times New Roman" w:cstheme="minorHAnsi"/>
          <w:b/>
          <w:bCs/>
          <w:color w:val="000000"/>
          <w:u w:val="single"/>
          <w:bdr w:val="none" w:sz="0" w:space="0" w:color="auto" w:frame="1"/>
          <w:lang w:eastAsia="en-GB"/>
        </w:rPr>
        <w:t>Meadowcroft Reading Strategy.</w:t>
      </w:r>
    </w:p>
    <w:p w14:paraId="44AAABC4" w14:textId="77777777" w:rsidR="00426687" w:rsidRDefault="00426687" w:rsidP="000C6D79">
      <w:pPr>
        <w:spacing w:after="0" w:line="240" w:lineRule="auto"/>
        <w:textAlignment w:val="baseline"/>
        <w:rPr>
          <w:rFonts w:eastAsia="Times New Roman" w:cstheme="minorHAnsi"/>
          <w:b/>
          <w:bCs/>
          <w:color w:val="000000"/>
          <w:sz w:val="20"/>
          <w:szCs w:val="20"/>
          <w:bdr w:val="none" w:sz="0" w:space="0" w:color="auto" w:frame="1"/>
          <w:lang w:eastAsia="en-GB"/>
        </w:rPr>
      </w:pPr>
    </w:p>
    <w:p w14:paraId="628C5EB5" w14:textId="05354D1D" w:rsidR="00426687" w:rsidRPr="000C6D79" w:rsidRDefault="005D561E" w:rsidP="005D561E">
      <w:pPr>
        <w:spacing w:after="0" w:line="240" w:lineRule="auto"/>
        <w:textAlignment w:val="baseline"/>
        <w:rPr>
          <w:rFonts w:eastAsia="Times New Roman" w:cstheme="minorHAnsi"/>
          <w:color w:val="000000"/>
          <w:sz w:val="20"/>
          <w:szCs w:val="20"/>
          <w:lang w:eastAsia="en-GB"/>
        </w:rPr>
      </w:pPr>
      <w:r>
        <w:rPr>
          <w:rFonts w:eastAsia="Times New Roman" w:cstheme="minorHAnsi"/>
          <w:color w:val="000000"/>
          <w:sz w:val="20"/>
          <w:szCs w:val="20"/>
          <w:lang w:eastAsia="en-GB"/>
        </w:rPr>
        <w:t>We have developed a reading offer to</w:t>
      </w:r>
      <w:r>
        <w:rPr>
          <w:rFonts w:eastAsia="Times New Roman" w:cstheme="minorHAnsi"/>
          <w:color w:val="000000"/>
          <w:sz w:val="20"/>
          <w:szCs w:val="20"/>
          <w:lang w:eastAsia="en-GB"/>
        </w:rPr>
        <w:t xml:space="preserve"> aim to </w:t>
      </w:r>
      <w:r>
        <w:rPr>
          <w:rFonts w:eastAsia="Times New Roman" w:cstheme="minorHAnsi"/>
          <w:color w:val="000000"/>
          <w:sz w:val="20"/>
          <w:szCs w:val="20"/>
          <w:lang w:eastAsia="en-GB"/>
        </w:rPr>
        <w:t xml:space="preserve">ensure that every child becomes a fluent, </w:t>
      </w:r>
      <w:proofErr w:type="gramStart"/>
      <w:r>
        <w:rPr>
          <w:rFonts w:eastAsia="Times New Roman" w:cstheme="minorHAnsi"/>
          <w:color w:val="000000"/>
          <w:sz w:val="20"/>
          <w:szCs w:val="20"/>
          <w:lang w:eastAsia="en-GB"/>
        </w:rPr>
        <w:t>confident</w:t>
      </w:r>
      <w:proofErr w:type="gramEnd"/>
      <w:r>
        <w:rPr>
          <w:rFonts w:eastAsia="Times New Roman" w:cstheme="minorHAnsi"/>
          <w:color w:val="000000"/>
          <w:sz w:val="20"/>
          <w:szCs w:val="20"/>
          <w:lang w:eastAsia="en-GB"/>
        </w:rPr>
        <w:t xml:space="preserve"> and enthusiastic reader with opportunities to read, discuss and listen to stories. </w:t>
      </w:r>
      <w:r>
        <w:rPr>
          <w:rFonts w:eastAsia="Times New Roman" w:cstheme="minorHAnsi"/>
          <w:bCs/>
          <w:color w:val="000000"/>
          <w:sz w:val="20"/>
          <w:szCs w:val="20"/>
          <w:bdr w:val="none" w:sz="0" w:space="0" w:color="auto" w:frame="1"/>
          <w:lang w:eastAsia="en-GB"/>
        </w:rPr>
        <w:t>A</w:t>
      </w:r>
      <w:r w:rsidR="00050C1B">
        <w:rPr>
          <w:rFonts w:eastAsia="Times New Roman" w:cstheme="minorHAnsi"/>
          <w:bCs/>
          <w:color w:val="000000"/>
          <w:sz w:val="20"/>
          <w:szCs w:val="20"/>
          <w:bdr w:val="none" w:sz="0" w:space="0" w:color="auto" w:frame="1"/>
          <w:lang w:eastAsia="en-GB"/>
        </w:rPr>
        <w:t xml:space="preserve">s </w:t>
      </w:r>
      <w:r>
        <w:rPr>
          <w:rFonts w:eastAsia="Times New Roman" w:cstheme="minorHAnsi"/>
          <w:bCs/>
          <w:color w:val="000000"/>
          <w:sz w:val="20"/>
          <w:szCs w:val="20"/>
          <w:bdr w:val="none" w:sz="0" w:space="0" w:color="auto" w:frame="1"/>
          <w:lang w:eastAsia="en-GB"/>
        </w:rPr>
        <w:t xml:space="preserve">a school </w:t>
      </w:r>
      <w:r w:rsidR="00050C1B">
        <w:rPr>
          <w:rFonts w:eastAsia="Times New Roman" w:cstheme="minorHAnsi"/>
          <w:bCs/>
          <w:color w:val="000000"/>
          <w:sz w:val="20"/>
          <w:szCs w:val="20"/>
          <w:bdr w:val="none" w:sz="0" w:space="0" w:color="auto" w:frame="1"/>
          <w:lang w:eastAsia="en-GB"/>
        </w:rPr>
        <w:t xml:space="preserve">we offer the following: </w:t>
      </w:r>
    </w:p>
    <w:p w14:paraId="3E1A4429" w14:textId="77777777" w:rsidR="00426687" w:rsidRPr="00426687" w:rsidRDefault="00426687" w:rsidP="000C6D79">
      <w:pPr>
        <w:spacing w:after="0" w:line="240" w:lineRule="auto"/>
        <w:textAlignment w:val="baseline"/>
        <w:rPr>
          <w:rFonts w:eastAsia="Times New Roman" w:cstheme="minorHAnsi"/>
          <w:color w:val="000000"/>
          <w:sz w:val="20"/>
          <w:szCs w:val="20"/>
          <w:lang w:eastAsia="en-GB"/>
        </w:rPr>
      </w:pPr>
    </w:p>
    <w:p w14:paraId="10B59CC8" w14:textId="31CFE665" w:rsidR="00426687" w:rsidRPr="005D561E" w:rsidRDefault="00426687" w:rsidP="005D561E">
      <w:pPr>
        <w:pStyle w:val="ListParagraph"/>
        <w:numPr>
          <w:ilvl w:val="0"/>
          <w:numId w:val="18"/>
        </w:numPr>
        <w:spacing w:after="0" w:line="390" w:lineRule="atLeast"/>
        <w:textAlignment w:val="baseline"/>
        <w:rPr>
          <w:rFonts w:eastAsia="Times New Roman" w:cstheme="minorHAnsi"/>
          <w:color w:val="000000"/>
          <w:sz w:val="20"/>
          <w:szCs w:val="20"/>
          <w:lang w:eastAsia="en-GB"/>
        </w:rPr>
      </w:pPr>
      <w:r w:rsidRPr="005D561E">
        <w:rPr>
          <w:rFonts w:eastAsia="Times New Roman" w:cstheme="minorHAnsi"/>
          <w:b/>
          <w:bCs/>
          <w:color w:val="000000"/>
          <w:sz w:val="20"/>
          <w:szCs w:val="20"/>
          <w:bdr w:val="none" w:sz="0" w:space="0" w:color="auto" w:frame="1"/>
          <w:lang w:eastAsia="en-GB"/>
        </w:rPr>
        <w:t xml:space="preserve">Daily </w:t>
      </w:r>
      <w:r w:rsidR="00036894" w:rsidRPr="005D561E">
        <w:rPr>
          <w:rFonts w:eastAsia="Times New Roman" w:cstheme="minorHAnsi"/>
          <w:b/>
          <w:bCs/>
          <w:color w:val="000000"/>
          <w:sz w:val="20"/>
          <w:szCs w:val="20"/>
          <w:bdr w:val="none" w:sz="0" w:space="0" w:color="auto" w:frame="1"/>
          <w:lang w:eastAsia="en-GB"/>
        </w:rPr>
        <w:t xml:space="preserve">Phonics </w:t>
      </w:r>
      <w:r w:rsidRPr="005D561E">
        <w:rPr>
          <w:rFonts w:eastAsia="Times New Roman" w:cstheme="minorHAnsi"/>
          <w:b/>
          <w:bCs/>
          <w:color w:val="000000"/>
          <w:sz w:val="20"/>
          <w:szCs w:val="20"/>
          <w:bdr w:val="none" w:sz="0" w:space="0" w:color="auto" w:frame="1"/>
          <w:lang w:eastAsia="en-GB"/>
        </w:rPr>
        <w:t>Lesson</w:t>
      </w:r>
      <w:r w:rsidR="00036894" w:rsidRPr="005D561E">
        <w:rPr>
          <w:rFonts w:eastAsia="Times New Roman" w:cstheme="minorHAnsi"/>
          <w:b/>
          <w:bCs/>
          <w:color w:val="000000"/>
          <w:sz w:val="20"/>
          <w:szCs w:val="20"/>
          <w:bdr w:val="none" w:sz="0" w:space="0" w:color="auto" w:frame="1"/>
          <w:lang w:eastAsia="en-GB"/>
        </w:rPr>
        <w:t xml:space="preserve"> (x4 a week)</w:t>
      </w:r>
      <w:r w:rsidR="00050C1B" w:rsidRPr="005D561E">
        <w:rPr>
          <w:rFonts w:eastAsia="Times New Roman" w:cstheme="minorHAnsi"/>
          <w:b/>
          <w:bCs/>
          <w:color w:val="000000"/>
          <w:sz w:val="20"/>
          <w:szCs w:val="20"/>
          <w:bdr w:val="none" w:sz="0" w:space="0" w:color="auto" w:frame="1"/>
          <w:lang w:eastAsia="en-GB"/>
        </w:rPr>
        <w:t xml:space="preserve"> </w:t>
      </w:r>
      <w:r w:rsidRPr="005D561E">
        <w:rPr>
          <w:rFonts w:eastAsia="Times New Roman" w:cstheme="minorHAnsi"/>
          <w:b/>
          <w:bCs/>
          <w:color w:val="000000"/>
          <w:sz w:val="20"/>
          <w:szCs w:val="20"/>
          <w:bdr w:val="none" w:sz="0" w:space="0" w:color="auto" w:frame="1"/>
          <w:lang w:eastAsia="en-GB"/>
        </w:rPr>
        <w:br/>
      </w:r>
      <w:r w:rsidR="00050C1B" w:rsidRPr="005D561E">
        <w:rPr>
          <w:rFonts w:eastAsia="Times New Roman" w:cstheme="minorHAnsi"/>
          <w:color w:val="000000"/>
          <w:sz w:val="20"/>
          <w:szCs w:val="20"/>
          <w:lang w:eastAsia="en-GB"/>
        </w:rPr>
        <w:t>Using Twinkl p</w:t>
      </w:r>
      <w:r w:rsidR="009218DD" w:rsidRPr="005D561E">
        <w:rPr>
          <w:rFonts w:eastAsia="Times New Roman" w:cstheme="minorHAnsi"/>
          <w:color w:val="000000"/>
          <w:sz w:val="20"/>
          <w:szCs w:val="20"/>
          <w:lang w:eastAsia="en-GB"/>
        </w:rPr>
        <w:t xml:space="preserve">honics </w:t>
      </w:r>
      <w:proofErr w:type="gramStart"/>
      <w:r w:rsidR="009218DD" w:rsidRPr="005D561E">
        <w:rPr>
          <w:rFonts w:eastAsia="Times New Roman" w:cstheme="minorHAnsi"/>
          <w:color w:val="000000"/>
          <w:sz w:val="20"/>
          <w:szCs w:val="20"/>
          <w:lang w:eastAsia="en-GB"/>
        </w:rPr>
        <w:t>session</w:t>
      </w:r>
      <w:proofErr w:type="gramEnd"/>
      <w:r w:rsidR="009218DD" w:rsidRPr="005D561E">
        <w:rPr>
          <w:rFonts w:eastAsia="Times New Roman" w:cstheme="minorHAnsi"/>
          <w:color w:val="000000"/>
          <w:sz w:val="20"/>
          <w:szCs w:val="20"/>
          <w:lang w:eastAsia="en-GB"/>
        </w:rPr>
        <w:t xml:space="preserve"> </w:t>
      </w:r>
    </w:p>
    <w:p w14:paraId="4B8CF9CE" w14:textId="77777777" w:rsidR="005D561E" w:rsidRPr="005D561E" w:rsidRDefault="005D561E" w:rsidP="005D561E">
      <w:pPr>
        <w:pStyle w:val="ListParagraph"/>
        <w:spacing w:after="0" w:line="390" w:lineRule="atLeast"/>
        <w:ind w:left="360"/>
        <w:textAlignment w:val="baseline"/>
        <w:rPr>
          <w:rFonts w:eastAsia="Times New Roman" w:cstheme="minorHAnsi"/>
          <w:color w:val="000000"/>
          <w:sz w:val="20"/>
          <w:szCs w:val="20"/>
          <w:lang w:eastAsia="en-GB"/>
        </w:rPr>
      </w:pPr>
    </w:p>
    <w:p w14:paraId="561B0D6F" w14:textId="77777777" w:rsidR="005D561E" w:rsidRPr="005D561E" w:rsidRDefault="009218DD" w:rsidP="005D561E">
      <w:pPr>
        <w:pStyle w:val="ListParagraph"/>
        <w:numPr>
          <w:ilvl w:val="0"/>
          <w:numId w:val="18"/>
        </w:numPr>
        <w:spacing w:after="0" w:line="390" w:lineRule="atLeast"/>
        <w:textAlignment w:val="baseline"/>
        <w:rPr>
          <w:rFonts w:eastAsia="Times New Roman" w:cstheme="minorHAnsi"/>
          <w:color w:val="000000"/>
          <w:sz w:val="20"/>
          <w:szCs w:val="20"/>
          <w:lang w:eastAsia="en-GB"/>
        </w:rPr>
      </w:pPr>
      <w:r w:rsidRPr="005D561E">
        <w:rPr>
          <w:rFonts w:eastAsia="Times New Roman" w:cstheme="minorHAnsi"/>
          <w:b/>
          <w:bCs/>
          <w:color w:val="000000"/>
          <w:sz w:val="20"/>
          <w:szCs w:val="20"/>
          <w:bdr w:val="none" w:sz="0" w:space="0" w:color="auto" w:frame="1"/>
          <w:lang w:eastAsia="en-GB"/>
        </w:rPr>
        <w:t xml:space="preserve">Reading set session </w:t>
      </w:r>
    </w:p>
    <w:p w14:paraId="1F73E590" w14:textId="4E88698E" w:rsidR="00050C1B" w:rsidRPr="005D561E" w:rsidRDefault="00050C1B" w:rsidP="005D561E">
      <w:pPr>
        <w:pStyle w:val="ListParagraph"/>
        <w:spacing w:after="0" w:line="390" w:lineRule="atLeast"/>
        <w:textAlignment w:val="baseline"/>
        <w:rPr>
          <w:rFonts w:eastAsia="Times New Roman" w:cstheme="minorHAnsi"/>
          <w:color w:val="000000"/>
          <w:sz w:val="20"/>
          <w:szCs w:val="20"/>
          <w:lang w:eastAsia="en-GB"/>
        </w:rPr>
      </w:pPr>
      <w:r w:rsidRPr="005D561E">
        <w:rPr>
          <w:rFonts w:eastAsia="Times New Roman" w:cstheme="minorHAnsi"/>
          <w:color w:val="000000"/>
          <w:sz w:val="20"/>
          <w:szCs w:val="20"/>
          <w:lang w:eastAsia="en-GB"/>
        </w:rPr>
        <w:t xml:space="preserve">Daily reading with an adult, reading book aligned to phonics </w:t>
      </w:r>
      <w:proofErr w:type="gramStart"/>
      <w:r w:rsidRPr="005D561E">
        <w:rPr>
          <w:rFonts w:eastAsia="Times New Roman" w:cstheme="minorHAnsi"/>
          <w:color w:val="000000"/>
          <w:sz w:val="20"/>
          <w:szCs w:val="20"/>
          <w:lang w:eastAsia="en-GB"/>
        </w:rPr>
        <w:t>scheme</w:t>
      </w:r>
      <w:proofErr w:type="gramEnd"/>
    </w:p>
    <w:p w14:paraId="691F7C84" w14:textId="1393D570" w:rsidR="009218DD" w:rsidRPr="005D561E" w:rsidRDefault="005D561E" w:rsidP="005D561E">
      <w:pPr>
        <w:spacing w:after="0" w:line="390" w:lineRule="atLeast"/>
        <w:textAlignment w:val="baseline"/>
        <w:rPr>
          <w:rFonts w:eastAsia="Times New Roman" w:cstheme="minorHAnsi"/>
          <w:color w:val="000000"/>
          <w:sz w:val="20"/>
          <w:szCs w:val="20"/>
          <w:lang w:eastAsia="en-GB"/>
        </w:rPr>
      </w:pPr>
      <w:r>
        <w:rPr>
          <w:rFonts w:eastAsia="Times New Roman" w:cstheme="minorHAnsi"/>
          <w:color w:val="000000"/>
          <w:sz w:val="20"/>
          <w:szCs w:val="20"/>
          <w:lang w:eastAsia="en-GB"/>
        </w:rPr>
        <w:t xml:space="preserve">                V</w:t>
      </w:r>
      <w:r w:rsidR="009218DD" w:rsidRPr="005D561E">
        <w:rPr>
          <w:rFonts w:eastAsia="Times New Roman" w:cstheme="minorHAnsi"/>
          <w:color w:val="000000"/>
          <w:sz w:val="20"/>
          <w:szCs w:val="20"/>
          <w:lang w:eastAsia="en-GB"/>
        </w:rPr>
        <w:t xml:space="preserve">IPERS for </w:t>
      </w:r>
      <w:r w:rsidR="00050C1B" w:rsidRPr="005D561E">
        <w:rPr>
          <w:rFonts w:eastAsia="Times New Roman" w:cstheme="minorHAnsi"/>
          <w:color w:val="000000"/>
          <w:sz w:val="20"/>
          <w:szCs w:val="20"/>
          <w:lang w:eastAsia="en-GB"/>
        </w:rPr>
        <w:t>KS2</w:t>
      </w:r>
      <w:r w:rsidR="009218DD" w:rsidRPr="005D561E">
        <w:rPr>
          <w:rFonts w:eastAsia="Times New Roman" w:cstheme="minorHAnsi"/>
          <w:color w:val="000000"/>
          <w:sz w:val="20"/>
          <w:szCs w:val="20"/>
          <w:lang w:eastAsia="en-GB"/>
        </w:rPr>
        <w:t xml:space="preserve"> </w:t>
      </w:r>
    </w:p>
    <w:p w14:paraId="24E3DB7C" w14:textId="77777777" w:rsidR="005D561E" w:rsidRPr="005D561E" w:rsidRDefault="005D561E" w:rsidP="005D561E">
      <w:pPr>
        <w:pStyle w:val="ListParagraph"/>
        <w:spacing w:after="0" w:line="390" w:lineRule="atLeast"/>
        <w:ind w:left="360"/>
        <w:textAlignment w:val="baseline"/>
        <w:rPr>
          <w:rFonts w:eastAsia="Times New Roman" w:cstheme="minorHAnsi"/>
          <w:color w:val="000000"/>
          <w:sz w:val="20"/>
          <w:szCs w:val="20"/>
          <w:lang w:eastAsia="en-GB"/>
        </w:rPr>
      </w:pPr>
    </w:p>
    <w:p w14:paraId="29BA34BF" w14:textId="77777777" w:rsidR="00050C1B" w:rsidRPr="005D561E" w:rsidRDefault="00426687" w:rsidP="005D561E">
      <w:pPr>
        <w:pStyle w:val="ListParagraph"/>
        <w:numPr>
          <w:ilvl w:val="0"/>
          <w:numId w:val="18"/>
        </w:numPr>
        <w:spacing w:after="0" w:line="390" w:lineRule="atLeast"/>
        <w:textAlignment w:val="baseline"/>
        <w:rPr>
          <w:rFonts w:eastAsia="Times New Roman" w:cstheme="minorHAnsi"/>
          <w:b/>
          <w:bCs/>
          <w:color w:val="000000"/>
          <w:sz w:val="20"/>
          <w:szCs w:val="20"/>
          <w:bdr w:val="none" w:sz="0" w:space="0" w:color="auto" w:frame="1"/>
          <w:lang w:eastAsia="en-GB"/>
        </w:rPr>
      </w:pPr>
      <w:r w:rsidRPr="005D561E">
        <w:rPr>
          <w:rFonts w:eastAsia="Times New Roman" w:cstheme="minorHAnsi"/>
          <w:b/>
          <w:bCs/>
          <w:color w:val="000000"/>
          <w:sz w:val="20"/>
          <w:szCs w:val="20"/>
          <w:bdr w:val="none" w:sz="0" w:space="0" w:color="auto" w:frame="1"/>
          <w:lang w:eastAsia="en-GB"/>
        </w:rPr>
        <w:t>Children Read to Daily</w:t>
      </w:r>
    </w:p>
    <w:p w14:paraId="77F8CDDC" w14:textId="3F2FB4D1" w:rsidR="00426687" w:rsidRPr="005D561E" w:rsidRDefault="005D561E" w:rsidP="005D561E">
      <w:pPr>
        <w:pStyle w:val="ListParagraph"/>
        <w:spacing w:after="0" w:line="390" w:lineRule="atLeast"/>
        <w:textAlignment w:val="baseline"/>
        <w:rPr>
          <w:rFonts w:eastAsia="Times New Roman" w:cstheme="minorHAnsi"/>
          <w:color w:val="000000"/>
          <w:sz w:val="20"/>
          <w:szCs w:val="20"/>
          <w:lang w:eastAsia="en-GB"/>
        </w:rPr>
      </w:pPr>
      <w:r w:rsidRPr="005D561E">
        <w:rPr>
          <w:rFonts w:eastAsia="Times New Roman" w:cstheme="minorHAnsi"/>
          <w:color w:val="000000"/>
          <w:sz w:val="20"/>
          <w:szCs w:val="20"/>
          <w:bdr w:val="none" w:sz="0" w:space="0" w:color="auto" w:frame="1"/>
          <w:lang w:eastAsia="en-GB"/>
        </w:rPr>
        <w:t>Teachers</w:t>
      </w:r>
      <w:r w:rsidR="00050C1B" w:rsidRPr="005D561E">
        <w:rPr>
          <w:rFonts w:eastAsia="Times New Roman" w:cstheme="minorHAnsi"/>
          <w:color w:val="000000"/>
          <w:sz w:val="20"/>
          <w:szCs w:val="20"/>
          <w:bdr w:val="none" w:sz="0" w:space="0" w:color="auto" w:frame="1"/>
          <w:lang w:eastAsia="en-GB"/>
        </w:rPr>
        <w:t xml:space="preserve"> read </w:t>
      </w:r>
      <w:proofErr w:type="spellStart"/>
      <w:r w:rsidR="00050C1B" w:rsidRPr="005D561E">
        <w:rPr>
          <w:rFonts w:eastAsia="Times New Roman" w:cstheme="minorHAnsi"/>
          <w:color w:val="000000"/>
          <w:sz w:val="20"/>
          <w:szCs w:val="20"/>
          <w:bdr w:val="none" w:sz="0" w:space="0" w:color="auto" w:frame="1"/>
          <w:lang w:eastAsia="en-GB"/>
        </w:rPr>
        <w:t>everyday</w:t>
      </w:r>
      <w:proofErr w:type="spellEnd"/>
      <w:r w:rsidR="00050C1B" w:rsidRPr="005D561E">
        <w:rPr>
          <w:rFonts w:eastAsia="Times New Roman" w:cstheme="minorHAnsi"/>
          <w:color w:val="000000"/>
          <w:sz w:val="20"/>
          <w:szCs w:val="20"/>
          <w:bdr w:val="none" w:sz="0" w:space="0" w:color="auto" w:frame="1"/>
          <w:lang w:eastAsia="en-GB"/>
        </w:rPr>
        <w:t xml:space="preserve"> for a minimum of 10 </w:t>
      </w:r>
      <w:proofErr w:type="gramStart"/>
      <w:r w:rsidR="00050C1B" w:rsidRPr="005D561E">
        <w:rPr>
          <w:rFonts w:eastAsia="Times New Roman" w:cstheme="minorHAnsi"/>
          <w:color w:val="000000"/>
          <w:sz w:val="20"/>
          <w:szCs w:val="20"/>
          <w:bdr w:val="none" w:sz="0" w:space="0" w:color="auto" w:frame="1"/>
          <w:lang w:eastAsia="en-GB"/>
        </w:rPr>
        <w:t>minutes,</w:t>
      </w:r>
      <w:proofErr w:type="gramEnd"/>
      <w:r w:rsidR="00050C1B" w:rsidRPr="005D561E">
        <w:rPr>
          <w:rFonts w:eastAsia="Times New Roman" w:cstheme="minorHAnsi"/>
          <w:color w:val="000000"/>
          <w:sz w:val="20"/>
          <w:szCs w:val="20"/>
          <w:bdr w:val="none" w:sz="0" w:space="0" w:color="auto" w:frame="1"/>
          <w:lang w:eastAsia="en-GB"/>
        </w:rPr>
        <w:t xml:space="preserve"> this will be a book children would be unable to read independently</w:t>
      </w:r>
    </w:p>
    <w:p w14:paraId="3095AC67" w14:textId="77777777" w:rsidR="005D561E" w:rsidRPr="005D561E" w:rsidRDefault="005D561E" w:rsidP="005D561E">
      <w:pPr>
        <w:spacing w:after="0" w:line="390" w:lineRule="atLeast"/>
        <w:textAlignment w:val="baseline"/>
        <w:rPr>
          <w:rFonts w:eastAsia="Times New Roman" w:cstheme="minorHAnsi"/>
          <w:color w:val="000000"/>
          <w:sz w:val="20"/>
          <w:szCs w:val="20"/>
          <w:lang w:eastAsia="en-GB"/>
        </w:rPr>
      </w:pPr>
    </w:p>
    <w:p w14:paraId="1EFE5F12" w14:textId="7F4EC3BD" w:rsidR="00426687" w:rsidRPr="005D561E" w:rsidRDefault="00426687" w:rsidP="005D561E">
      <w:pPr>
        <w:pStyle w:val="ListParagraph"/>
        <w:numPr>
          <w:ilvl w:val="0"/>
          <w:numId w:val="18"/>
        </w:numPr>
        <w:spacing w:after="0" w:line="390" w:lineRule="atLeast"/>
        <w:textAlignment w:val="baseline"/>
        <w:rPr>
          <w:rFonts w:eastAsia="Times New Roman" w:cstheme="minorHAnsi"/>
          <w:color w:val="000000"/>
          <w:sz w:val="20"/>
          <w:szCs w:val="20"/>
          <w:lang w:eastAsia="en-GB"/>
        </w:rPr>
      </w:pPr>
      <w:r w:rsidRPr="005D561E">
        <w:rPr>
          <w:rFonts w:eastAsia="Times New Roman" w:cstheme="minorHAnsi"/>
          <w:b/>
          <w:bCs/>
          <w:color w:val="000000"/>
          <w:sz w:val="20"/>
          <w:szCs w:val="20"/>
          <w:bdr w:val="none" w:sz="0" w:space="0" w:color="auto" w:frame="1"/>
          <w:lang w:eastAsia="en-GB"/>
        </w:rPr>
        <w:t>Reading For Pleasure</w:t>
      </w:r>
      <w:r w:rsidRPr="005D561E">
        <w:rPr>
          <w:rFonts w:eastAsia="Times New Roman" w:cstheme="minorHAnsi"/>
          <w:b/>
          <w:bCs/>
          <w:color w:val="000000"/>
          <w:sz w:val="20"/>
          <w:szCs w:val="20"/>
          <w:bdr w:val="none" w:sz="0" w:space="0" w:color="auto" w:frame="1"/>
          <w:lang w:eastAsia="en-GB"/>
        </w:rPr>
        <w:br/>
      </w:r>
      <w:r w:rsidRPr="005D561E">
        <w:rPr>
          <w:rFonts w:eastAsia="Times New Roman" w:cstheme="minorHAnsi"/>
          <w:color w:val="000000"/>
          <w:sz w:val="20"/>
          <w:szCs w:val="20"/>
          <w:lang w:eastAsia="en-GB"/>
        </w:rPr>
        <w:t xml:space="preserve">Mini Libraries in each class of quality books to engage emotions; be diverse; show different </w:t>
      </w:r>
      <w:r w:rsidRPr="005D561E">
        <w:rPr>
          <w:rFonts w:eastAsia="Times New Roman" w:cstheme="minorHAnsi"/>
          <w:color w:val="000000"/>
          <w:sz w:val="20"/>
          <w:szCs w:val="20"/>
          <w:lang w:eastAsia="en-GB"/>
        </w:rPr>
        <w:lastRenderedPageBreak/>
        <w:t>perspectives; include favourites from previous years so all children can access.</w:t>
      </w:r>
      <w:r w:rsidRPr="005D561E">
        <w:rPr>
          <w:rFonts w:eastAsia="Times New Roman" w:cstheme="minorHAnsi"/>
          <w:color w:val="000000"/>
          <w:sz w:val="20"/>
          <w:szCs w:val="20"/>
          <w:lang w:eastAsia="en-GB"/>
        </w:rPr>
        <w:br/>
      </w:r>
    </w:p>
    <w:p w14:paraId="1F91E99E" w14:textId="093E0DD4" w:rsidR="00426687" w:rsidRDefault="00426687" w:rsidP="005D561E">
      <w:pPr>
        <w:pStyle w:val="ListParagraph"/>
        <w:numPr>
          <w:ilvl w:val="0"/>
          <w:numId w:val="18"/>
        </w:numPr>
        <w:spacing w:after="0" w:line="390" w:lineRule="atLeast"/>
        <w:textAlignment w:val="baseline"/>
        <w:rPr>
          <w:rFonts w:eastAsia="Times New Roman" w:cstheme="minorHAnsi"/>
          <w:color w:val="000000"/>
          <w:sz w:val="20"/>
          <w:szCs w:val="20"/>
          <w:lang w:eastAsia="en-GB"/>
        </w:rPr>
      </w:pPr>
      <w:r w:rsidRPr="005D561E">
        <w:rPr>
          <w:rFonts w:eastAsia="Times New Roman" w:cstheme="minorHAnsi"/>
          <w:b/>
          <w:bCs/>
          <w:color w:val="000000"/>
          <w:sz w:val="20"/>
          <w:szCs w:val="20"/>
          <w:bdr w:val="none" w:sz="0" w:space="0" w:color="auto" w:frame="1"/>
          <w:lang w:eastAsia="en-GB"/>
        </w:rPr>
        <w:t>Independent Reading Time</w:t>
      </w:r>
      <w:r w:rsidRPr="005D561E">
        <w:rPr>
          <w:rFonts w:eastAsia="Times New Roman" w:cstheme="minorHAnsi"/>
          <w:b/>
          <w:bCs/>
          <w:color w:val="000000"/>
          <w:sz w:val="20"/>
          <w:szCs w:val="20"/>
          <w:bdr w:val="none" w:sz="0" w:space="0" w:color="auto" w:frame="1"/>
          <w:lang w:eastAsia="en-GB"/>
        </w:rPr>
        <w:br/>
      </w:r>
      <w:r w:rsidR="00050C1B" w:rsidRPr="005D561E">
        <w:rPr>
          <w:rFonts w:eastAsia="Times New Roman" w:cstheme="minorHAnsi"/>
          <w:color w:val="000000"/>
          <w:sz w:val="20"/>
          <w:szCs w:val="20"/>
          <w:lang w:eastAsia="en-GB"/>
        </w:rPr>
        <w:t xml:space="preserve">During ILP time – reading for pleasure </w:t>
      </w:r>
      <w:proofErr w:type="gramStart"/>
      <w:r w:rsidR="00050C1B" w:rsidRPr="005D561E">
        <w:rPr>
          <w:rFonts w:eastAsia="Times New Roman" w:cstheme="minorHAnsi"/>
          <w:color w:val="000000"/>
          <w:sz w:val="20"/>
          <w:szCs w:val="20"/>
          <w:lang w:eastAsia="en-GB"/>
        </w:rPr>
        <w:t>book</w:t>
      </w:r>
      <w:proofErr w:type="gramEnd"/>
    </w:p>
    <w:p w14:paraId="5F22884C" w14:textId="77777777" w:rsidR="005D561E" w:rsidRDefault="005D561E" w:rsidP="005D561E">
      <w:pPr>
        <w:pStyle w:val="ListParagraph"/>
        <w:spacing w:after="0" w:line="390" w:lineRule="atLeast"/>
        <w:textAlignment w:val="baseline"/>
        <w:rPr>
          <w:rFonts w:eastAsia="Times New Roman" w:cstheme="minorHAnsi"/>
          <w:color w:val="000000"/>
          <w:sz w:val="20"/>
          <w:szCs w:val="20"/>
          <w:lang w:eastAsia="en-GB"/>
        </w:rPr>
      </w:pPr>
    </w:p>
    <w:p w14:paraId="302877B1" w14:textId="4261CF0C" w:rsidR="005D561E" w:rsidRDefault="005D561E" w:rsidP="005D561E">
      <w:pPr>
        <w:pStyle w:val="ListParagraph"/>
        <w:numPr>
          <w:ilvl w:val="0"/>
          <w:numId w:val="18"/>
        </w:numPr>
        <w:spacing w:after="0" w:line="390" w:lineRule="atLeast"/>
        <w:textAlignment w:val="baseline"/>
        <w:rPr>
          <w:rFonts w:eastAsia="Times New Roman" w:cstheme="minorHAnsi"/>
          <w:color w:val="000000"/>
          <w:sz w:val="20"/>
          <w:szCs w:val="20"/>
          <w:lang w:eastAsia="en-GB"/>
        </w:rPr>
      </w:pPr>
      <w:r w:rsidRPr="005D561E">
        <w:rPr>
          <w:rFonts w:eastAsia="Times New Roman" w:cstheme="minorHAnsi"/>
          <w:b/>
          <w:bCs/>
          <w:color w:val="000000"/>
          <w:sz w:val="20"/>
          <w:szCs w:val="20"/>
          <w:bdr w:val="none" w:sz="0" w:space="0" w:color="auto" w:frame="1"/>
          <w:lang w:eastAsia="en-GB"/>
        </w:rPr>
        <w:t>Reading Records</w:t>
      </w:r>
      <w:r w:rsidRPr="005D561E">
        <w:rPr>
          <w:rFonts w:eastAsia="Times New Roman" w:cstheme="minorHAnsi"/>
          <w:b/>
          <w:bCs/>
          <w:color w:val="000000"/>
          <w:sz w:val="20"/>
          <w:szCs w:val="20"/>
          <w:bdr w:val="none" w:sz="0" w:space="0" w:color="auto" w:frame="1"/>
          <w:lang w:eastAsia="en-GB"/>
        </w:rPr>
        <w:br/>
      </w:r>
      <w:r w:rsidRPr="005D561E">
        <w:rPr>
          <w:rFonts w:eastAsia="Times New Roman" w:cstheme="minorHAnsi"/>
          <w:color w:val="000000"/>
          <w:sz w:val="20"/>
          <w:szCs w:val="20"/>
          <w:lang w:eastAsia="en-GB"/>
        </w:rPr>
        <w:t xml:space="preserve">Completed in school to show the children the progress they are </w:t>
      </w:r>
      <w:proofErr w:type="gramStart"/>
      <w:r w:rsidRPr="005D561E">
        <w:rPr>
          <w:rFonts w:eastAsia="Times New Roman" w:cstheme="minorHAnsi"/>
          <w:color w:val="000000"/>
          <w:sz w:val="20"/>
          <w:szCs w:val="20"/>
          <w:lang w:eastAsia="en-GB"/>
        </w:rPr>
        <w:t>making</w:t>
      </w:r>
      <w:proofErr w:type="gramEnd"/>
    </w:p>
    <w:p w14:paraId="6B3BDC4F" w14:textId="77777777" w:rsidR="005D561E" w:rsidRPr="005D561E" w:rsidRDefault="005D561E" w:rsidP="005D561E">
      <w:pPr>
        <w:pStyle w:val="ListParagraph"/>
        <w:rPr>
          <w:rFonts w:eastAsia="Times New Roman" w:cstheme="minorHAnsi"/>
          <w:color w:val="000000"/>
          <w:sz w:val="20"/>
          <w:szCs w:val="20"/>
          <w:lang w:eastAsia="en-GB"/>
        </w:rPr>
      </w:pPr>
    </w:p>
    <w:p w14:paraId="3BBC0F17" w14:textId="5DA72FFA" w:rsidR="00426687" w:rsidRDefault="00426687" w:rsidP="005D561E">
      <w:pPr>
        <w:pStyle w:val="ListParagraph"/>
        <w:numPr>
          <w:ilvl w:val="0"/>
          <w:numId w:val="18"/>
        </w:numPr>
        <w:spacing w:after="0" w:line="390" w:lineRule="atLeast"/>
        <w:textAlignment w:val="baseline"/>
        <w:rPr>
          <w:rFonts w:eastAsia="Times New Roman" w:cstheme="minorHAnsi"/>
          <w:color w:val="000000"/>
          <w:sz w:val="20"/>
          <w:szCs w:val="20"/>
          <w:lang w:eastAsia="en-GB"/>
        </w:rPr>
      </w:pPr>
      <w:r w:rsidRPr="005D561E">
        <w:rPr>
          <w:rFonts w:eastAsia="Times New Roman" w:cstheme="minorHAnsi"/>
          <w:b/>
          <w:bCs/>
          <w:color w:val="000000"/>
          <w:sz w:val="20"/>
          <w:szCs w:val="20"/>
          <w:bdr w:val="none" w:sz="0" w:space="0" w:color="auto" w:frame="1"/>
          <w:lang w:eastAsia="en-GB"/>
        </w:rPr>
        <w:t>Promote a Love of Reading</w:t>
      </w:r>
      <w:r w:rsidRPr="005D561E">
        <w:rPr>
          <w:rFonts w:eastAsia="Times New Roman" w:cstheme="minorHAnsi"/>
          <w:b/>
          <w:bCs/>
          <w:color w:val="000000"/>
          <w:sz w:val="20"/>
          <w:szCs w:val="20"/>
          <w:bdr w:val="none" w:sz="0" w:space="0" w:color="auto" w:frame="1"/>
          <w:lang w:eastAsia="en-GB"/>
        </w:rPr>
        <w:br/>
      </w:r>
      <w:r w:rsidRPr="005D561E">
        <w:rPr>
          <w:rFonts w:eastAsia="Times New Roman" w:cstheme="minorHAnsi"/>
          <w:color w:val="000000"/>
          <w:sz w:val="20"/>
          <w:szCs w:val="20"/>
          <w:lang w:eastAsia="en-GB"/>
        </w:rPr>
        <w:t>Teachers model a love of reading and are excited about books</w:t>
      </w:r>
      <w:r w:rsidRPr="005D561E">
        <w:rPr>
          <w:rFonts w:eastAsia="Times New Roman" w:cstheme="minorHAnsi"/>
          <w:color w:val="000000"/>
          <w:sz w:val="20"/>
          <w:szCs w:val="20"/>
          <w:lang w:eastAsia="en-GB"/>
        </w:rPr>
        <w:br/>
        <w:t>A wide range of authors and genres are discussed</w:t>
      </w:r>
      <w:r w:rsidRPr="005D561E">
        <w:rPr>
          <w:rFonts w:eastAsia="Times New Roman" w:cstheme="minorHAnsi"/>
          <w:color w:val="000000"/>
          <w:sz w:val="20"/>
          <w:szCs w:val="20"/>
          <w:lang w:eastAsia="en-GB"/>
        </w:rPr>
        <w:br/>
        <w:t xml:space="preserve">Opportunities to share books, opinions and </w:t>
      </w:r>
      <w:proofErr w:type="gramStart"/>
      <w:r w:rsidRPr="005D561E">
        <w:rPr>
          <w:rFonts w:eastAsia="Times New Roman" w:cstheme="minorHAnsi"/>
          <w:color w:val="000000"/>
          <w:sz w:val="20"/>
          <w:szCs w:val="20"/>
          <w:lang w:eastAsia="en-GB"/>
        </w:rPr>
        <w:t>authors</w:t>
      </w:r>
      <w:proofErr w:type="gramEnd"/>
    </w:p>
    <w:p w14:paraId="4F377DBF" w14:textId="77777777" w:rsidR="005D561E" w:rsidRPr="005D561E" w:rsidRDefault="005D561E" w:rsidP="005D561E">
      <w:pPr>
        <w:pStyle w:val="ListParagraph"/>
        <w:rPr>
          <w:rFonts w:eastAsia="Times New Roman" w:cstheme="minorHAnsi"/>
          <w:color w:val="000000"/>
          <w:sz w:val="20"/>
          <w:szCs w:val="20"/>
          <w:lang w:eastAsia="en-GB"/>
        </w:rPr>
      </w:pPr>
    </w:p>
    <w:p w14:paraId="0F807C91" w14:textId="77777777" w:rsidR="005D561E" w:rsidRPr="005D561E" w:rsidRDefault="005D561E" w:rsidP="005D561E">
      <w:pPr>
        <w:pStyle w:val="ListParagraph"/>
        <w:spacing w:after="0" w:line="390" w:lineRule="atLeast"/>
        <w:textAlignment w:val="baseline"/>
        <w:rPr>
          <w:rFonts w:eastAsia="Times New Roman" w:cstheme="minorHAnsi"/>
          <w:color w:val="000000"/>
          <w:sz w:val="20"/>
          <w:szCs w:val="20"/>
          <w:lang w:eastAsia="en-GB"/>
        </w:rPr>
      </w:pPr>
    </w:p>
    <w:p w14:paraId="389BC424" w14:textId="16908B80" w:rsidR="00426687" w:rsidRPr="005D561E" w:rsidRDefault="00426687" w:rsidP="005D561E">
      <w:pPr>
        <w:pStyle w:val="ListParagraph"/>
        <w:numPr>
          <w:ilvl w:val="0"/>
          <w:numId w:val="18"/>
        </w:numPr>
        <w:spacing w:after="0" w:line="390" w:lineRule="atLeast"/>
        <w:textAlignment w:val="baseline"/>
        <w:rPr>
          <w:rFonts w:eastAsia="Times New Roman" w:cstheme="minorHAnsi"/>
          <w:b/>
          <w:bCs/>
          <w:color w:val="000000"/>
          <w:sz w:val="20"/>
          <w:szCs w:val="20"/>
          <w:bdr w:val="none" w:sz="0" w:space="0" w:color="auto" w:frame="1"/>
          <w:lang w:eastAsia="en-GB"/>
        </w:rPr>
      </w:pPr>
      <w:r w:rsidRPr="005D561E">
        <w:rPr>
          <w:rFonts w:eastAsia="Times New Roman" w:cstheme="minorHAnsi"/>
          <w:b/>
          <w:bCs/>
          <w:color w:val="000000"/>
          <w:sz w:val="20"/>
          <w:szCs w:val="20"/>
          <w:bdr w:val="none" w:sz="0" w:space="0" w:color="auto" w:frame="1"/>
          <w:lang w:eastAsia="en-GB"/>
        </w:rPr>
        <w:t>Reading At Home</w:t>
      </w:r>
    </w:p>
    <w:p w14:paraId="5703A911" w14:textId="7003EACB" w:rsidR="004B06D4" w:rsidRDefault="004B06D4" w:rsidP="005D561E">
      <w:pPr>
        <w:pStyle w:val="ListParagraph"/>
        <w:spacing w:after="0" w:line="390" w:lineRule="atLeast"/>
        <w:textAlignment w:val="baseline"/>
        <w:rPr>
          <w:rFonts w:eastAsia="Times New Roman" w:cstheme="minorHAnsi"/>
          <w:color w:val="000000"/>
          <w:sz w:val="20"/>
          <w:szCs w:val="20"/>
          <w:bdr w:val="none" w:sz="0" w:space="0" w:color="auto" w:frame="1"/>
          <w:lang w:eastAsia="en-GB"/>
        </w:rPr>
      </w:pPr>
      <w:r w:rsidRPr="005D561E">
        <w:rPr>
          <w:rFonts w:eastAsia="Times New Roman" w:cstheme="minorHAnsi"/>
          <w:color w:val="000000"/>
          <w:sz w:val="20"/>
          <w:szCs w:val="20"/>
          <w:bdr w:val="none" w:sz="0" w:space="0" w:color="auto" w:frame="1"/>
          <w:lang w:eastAsia="en-GB"/>
        </w:rPr>
        <w:t xml:space="preserve">Encouraged to read for pleasure at </w:t>
      </w:r>
      <w:proofErr w:type="gramStart"/>
      <w:r w:rsidRPr="005D561E">
        <w:rPr>
          <w:rFonts w:eastAsia="Times New Roman" w:cstheme="minorHAnsi"/>
          <w:color w:val="000000"/>
          <w:sz w:val="20"/>
          <w:szCs w:val="20"/>
          <w:bdr w:val="none" w:sz="0" w:space="0" w:color="auto" w:frame="1"/>
          <w:lang w:eastAsia="en-GB"/>
        </w:rPr>
        <w:t>home</w:t>
      </w:r>
      <w:proofErr w:type="gramEnd"/>
      <w:r w:rsidRPr="005D561E">
        <w:rPr>
          <w:rFonts w:eastAsia="Times New Roman" w:cstheme="minorHAnsi"/>
          <w:color w:val="000000"/>
          <w:sz w:val="20"/>
          <w:szCs w:val="20"/>
          <w:bdr w:val="none" w:sz="0" w:space="0" w:color="auto" w:frame="1"/>
          <w:lang w:eastAsia="en-GB"/>
        </w:rPr>
        <w:t xml:space="preserve"> </w:t>
      </w:r>
    </w:p>
    <w:p w14:paraId="50FC751E" w14:textId="77777777" w:rsidR="005D561E" w:rsidRPr="005D561E" w:rsidRDefault="005D561E" w:rsidP="005D561E">
      <w:pPr>
        <w:pStyle w:val="ListParagraph"/>
        <w:spacing w:after="0" w:line="390" w:lineRule="atLeast"/>
        <w:textAlignment w:val="baseline"/>
        <w:rPr>
          <w:rFonts w:eastAsia="Times New Roman" w:cstheme="minorHAnsi"/>
          <w:color w:val="000000"/>
          <w:sz w:val="20"/>
          <w:szCs w:val="20"/>
          <w:lang w:eastAsia="en-GB"/>
        </w:rPr>
      </w:pPr>
    </w:p>
    <w:p w14:paraId="3AF6CB06" w14:textId="77777777" w:rsidR="004B06D4" w:rsidRPr="005D561E" w:rsidRDefault="00426687" w:rsidP="005D561E">
      <w:pPr>
        <w:pStyle w:val="ListParagraph"/>
        <w:numPr>
          <w:ilvl w:val="0"/>
          <w:numId w:val="18"/>
        </w:numPr>
        <w:spacing w:after="0" w:line="390" w:lineRule="atLeast"/>
        <w:textAlignment w:val="baseline"/>
        <w:rPr>
          <w:rFonts w:eastAsia="Times New Roman" w:cstheme="minorHAnsi"/>
          <w:color w:val="000000"/>
          <w:sz w:val="20"/>
          <w:szCs w:val="20"/>
          <w:lang w:eastAsia="en-GB"/>
        </w:rPr>
      </w:pPr>
      <w:r w:rsidRPr="005D561E">
        <w:rPr>
          <w:rFonts w:eastAsia="Times New Roman" w:cstheme="minorHAnsi"/>
          <w:b/>
          <w:bCs/>
          <w:color w:val="000000"/>
          <w:sz w:val="20"/>
          <w:szCs w:val="20"/>
          <w:bdr w:val="none" w:sz="0" w:space="0" w:color="auto" w:frame="1"/>
          <w:lang w:eastAsia="en-GB"/>
        </w:rPr>
        <w:t>Reading Every Lesson</w:t>
      </w:r>
      <w:r w:rsidRPr="005D561E">
        <w:rPr>
          <w:rFonts w:eastAsia="Times New Roman" w:cstheme="minorHAnsi"/>
          <w:b/>
          <w:bCs/>
          <w:color w:val="000000"/>
          <w:sz w:val="20"/>
          <w:szCs w:val="20"/>
          <w:bdr w:val="none" w:sz="0" w:space="0" w:color="auto" w:frame="1"/>
          <w:lang w:eastAsia="en-GB"/>
        </w:rPr>
        <w:br/>
      </w:r>
      <w:r w:rsidRPr="005D561E">
        <w:rPr>
          <w:rFonts w:eastAsia="Times New Roman" w:cstheme="minorHAnsi"/>
          <w:color w:val="000000"/>
          <w:sz w:val="20"/>
          <w:szCs w:val="20"/>
          <w:lang w:eastAsia="en-GB"/>
        </w:rPr>
        <w:t>Teaching sequences linked to quality texts and novels</w:t>
      </w:r>
      <w:r w:rsidRPr="005D561E">
        <w:rPr>
          <w:rFonts w:eastAsia="Times New Roman" w:cstheme="minorHAnsi"/>
          <w:color w:val="000000"/>
          <w:sz w:val="20"/>
          <w:szCs w:val="20"/>
          <w:lang w:eastAsia="en-GB"/>
        </w:rPr>
        <w:br/>
        <w:t xml:space="preserve">Reading and integration of texts incorporated where possible into all </w:t>
      </w:r>
      <w:proofErr w:type="gramStart"/>
      <w:r w:rsidRPr="005D561E">
        <w:rPr>
          <w:rFonts w:eastAsia="Times New Roman" w:cstheme="minorHAnsi"/>
          <w:color w:val="000000"/>
          <w:sz w:val="20"/>
          <w:szCs w:val="20"/>
          <w:lang w:eastAsia="en-GB"/>
        </w:rPr>
        <w:t>lessons</w:t>
      </w:r>
      <w:proofErr w:type="gramEnd"/>
    </w:p>
    <w:p w14:paraId="4AC06A4D" w14:textId="4DB4C2E1" w:rsidR="00426687" w:rsidRDefault="00426687" w:rsidP="005D561E">
      <w:pPr>
        <w:pStyle w:val="ListParagraph"/>
        <w:spacing w:after="0" w:line="390" w:lineRule="atLeast"/>
        <w:textAlignment w:val="baseline"/>
        <w:rPr>
          <w:rFonts w:eastAsia="Times New Roman" w:cstheme="minorHAnsi"/>
          <w:color w:val="000000"/>
          <w:sz w:val="20"/>
          <w:szCs w:val="20"/>
          <w:lang w:eastAsia="en-GB"/>
        </w:rPr>
      </w:pPr>
      <w:r w:rsidRPr="005D561E">
        <w:rPr>
          <w:rFonts w:eastAsia="Times New Roman" w:cstheme="minorHAnsi"/>
          <w:color w:val="000000"/>
          <w:sz w:val="20"/>
          <w:szCs w:val="20"/>
          <w:lang w:eastAsia="en-GB"/>
        </w:rPr>
        <w:t xml:space="preserve">Quality modelling and engaging with texts as a Historian, a Geographer, a Scientists </w:t>
      </w:r>
      <w:proofErr w:type="gramStart"/>
      <w:r w:rsidRPr="005D561E">
        <w:rPr>
          <w:rFonts w:eastAsia="Times New Roman" w:cstheme="minorHAnsi"/>
          <w:color w:val="000000"/>
          <w:sz w:val="20"/>
          <w:szCs w:val="20"/>
          <w:lang w:eastAsia="en-GB"/>
        </w:rPr>
        <w:t>etc</w:t>
      </w:r>
      <w:proofErr w:type="gramEnd"/>
    </w:p>
    <w:p w14:paraId="486C6A54" w14:textId="77777777" w:rsidR="005D561E" w:rsidRPr="005D561E" w:rsidRDefault="005D561E" w:rsidP="005D561E">
      <w:pPr>
        <w:pStyle w:val="ListParagraph"/>
        <w:spacing w:after="0" w:line="390" w:lineRule="atLeast"/>
        <w:textAlignment w:val="baseline"/>
        <w:rPr>
          <w:rFonts w:eastAsia="Times New Roman" w:cstheme="minorHAnsi"/>
          <w:color w:val="000000"/>
          <w:sz w:val="20"/>
          <w:szCs w:val="20"/>
          <w:lang w:eastAsia="en-GB"/>
        </w:rPr>
      </w:pPr>
    </w:p>
    <w:p w14:paraId="4E5A54FE" w14:textId="77777777" w:rsidR="004B06D4" w:rsidRPr="005D561E" w:rsidRDefault="004B06D4" w:rsidP="005D561E">
      <w:pPr>
        <w:pStyle w:val="ListParagraph"/>
        <w:numPr>
          <w:ilvl w:val="0"/>
          <w:numId w:val="18"/>
        </w:numPr>
        <w:spacing w:after="0" w:line="390" w:lineRule="atLeast"/>
        <w:textAlignment w:val="baseline"/>
        <w:rPr>
          <w:rFonts w:eastAsia="Times New Roman" w:cstheme="minorHAnsi"/>
          <w:color w:val="000000"/>
          <w:sz w:val="20"/>
          <w:szCs w:val="20"/>
          <w:lang w:eastAsia="en-GB"/>
        </w:rPr>
      </w:pPr>
      <w:r w:rsidRPr="005D561E">
        <w:rPr>
          <w:rFonts w:eastAsia="Times New Roman" w:cstheme="minorHAnsi"/>
          <w:b/>
          <w:bCs/>
          <w:color w:val="000000"/>
          <w:sz w:val="20"/>
          <w:szCs w:val="20"/>
          <w:bdr w:val="none" w:sz="0" w:space="0" w:color="auto" w:frame="1"/>
          <w:lang w:eastAsia="en-GB"/>
        </w:rPr>
        <w:t>Storytelling</w:t>
      </w:r>
      <w:r w:rsidRPr="005D561E">
        <w:rPr>
          <w:rFonts w:eastAsia="Times New Roman" w:cstheme="minorHAnsi"/>
          <w:b/>
          <w:bCs/>
          <w:color w:val="000000"/>
          <w:sz w:val="20"/>
          <w:szCs w:val="20"/>
          <w:bdr w:val="none" w:sz="0" w:space="0" w:color="auto" w:frame="1"/>
          <w:lang w:eastAsia="en-GB"/>
        </w:rPr>
        <w:br/>
      </w:r>
      <w:r w:rsidRPr="005D561E">
        <w:rPr>
          <w:rFonts w:eastAsia="Times New Roman" w:cstheme="minorHAnsi"/>
          <w:color w:val="000000"/>
          <w:sz w:val="20"/>
          <w:szCs w:val="20"/>
          <w:lang w:eastAsia="en-GB"/>
        </w:rPr>
        <w:t>Opportunities for children to listen to, act out and discuss stories</w:t>
      </w:r>
      <w:r w:rsidRPr="005D561E">
        <w:rPr>
          <w:rFonts w:eastAsia="Times New Roman" w:cstheme="minorHAnsi"/>
          <w:color w:val="000000"/>
          <w:sz w:val="20"/>
          <w:szCs w:val="20"/>
          <w:lang w:eastAsia="en-GB"/>
        </w:rPr>
        <w:br/>
        <w:t>Opportunities for children to tell stories</w:t>
      </w:r>
      <w:r w:rsidRPr="005D561E">
        <w:rPr>
          <w:rFonts w:eastAsia="Times New Roman" w:cstheme="minorHAnsi"/>
          <w:color w:val="000000"/>
          <w:sz w:val="20"/>
          <w:szCs w:val="20"/>
          <w:lang w:eastAsia="en-GB"/>
        </w:rPr>
        <w:br/>
        <w:t>Stories read by teachers, adults, authors, visitors (including audio books and Author Zooms)</w:t>
      </w:r>
    </w:p>
    <w:p w14:paraId="3513F82E" w14:textId="77777777" w:rsidR="004B06D4" w:rsidRDefault="004B06D4" w:rsidP="005D561E">
      <w:pPr>
        <w:spacing w:after="0" w:line="390" w:lineRule="atLeast"/>
        <w:textAlignment w:val="baseline"/>
        <w:rPr>
          <w:rFonts w:eastAsia="Times New Roman" w:cstheme="minorHAnsi"/>
          <w:b/>
          <w:bCs/>
          <w:color w:val="000000"/>
          <w:sz w:val="20"/>
          <w:szCs w:val="20"/>
          <w:bdr w:val="none" w:sz="0" w:space="0" w:color="auto" w:frame="1"/>
          <w:lang w:eastAsia="en-GB"/>
        </w:rPr>
      </w:pPr>
    </w:p>
    <w:p w14:paraId="506A865D" w14:textId="509E549B" w:rsidR="004B06D4" w:rsidRPr="005D561E" w:rsidRDefault="004B06D4" w:rsidP="005D561E">
      <w:pPr>
        <w:spacing w:after="0" w:line="390" w:lineRule="atLeast"/>
        <w:textAlignment w:val="baseline"/>
        <w:rPr>
          <w:rFonts w:eastAsia="Times New Roman" w:cstheme="minorHAnsi"/>
          <w:b/>
          <w:bCs/>
          <w:color w:val="000000"/>
          <w:sz w:val="20"/>
          <w:szCs w:val="20"/>
          <w:bdr w:val="none" w:sz="0" w:space="0" w:color="auto" w:frame="1"/>
          <w:lang w:eastAsia="en-GB"/>
        </w:rPr>
      </w:pPr>
      <w:r w:rsidRPr="005D561E">
        <w:rPr>
          <w:rFonts w:eastAsia="Times New Roman" w:cstheme="minorHAnsi"/>
          <w:b/>
          <w:bCs/>
          <w:color w:val="000000"/>
          <w:sz w:val="20"/>
          <w:szCs w:val="20"/>
          <w:bdr w:val="none" w:sz="0" w:space="0" w:color="auto" w:frame="1"/>
          <w:lang w:eastAsia="en-GB"/>
        </w:rPr>
        <w:t xml:space="preserve">Some children may require some additional support with reading. This is achieved by: </w:t>
      </w:r>
    </w:p>
    <w:p w14:paraId="2E17FFE0" w14:textId="62008DF7" w:rsidR="004B06D4" w:rsidRPr="005D561E" w:rsidRDefault="004B06D4" w:rsidP="005D561E">
      <w:pPr>
        <w:pStyle w:val="ListParagraph"/>
        <w:numPr>
          <w:ilvl w:val="0"/>
          <w:numId w:val="19"/>
        </w:numPr>
        <w:spacing w:after="0" w:line="390" w:lineRule="atLeast"/>
        <w:textAlignment w:val="baseline"/>
        <w:rPr>
          <w:rFonts w:eastAsia="Times New Roman" w:cstheme="minorHAnsi"/>
          <w:color w:val="000000"/>
          <w:sz w:val="20"/>
          <w:szCs w:val="20"/>
          <w:bdr w:val="none" w:sz="0" w:space="0" w:color="auto" w:frame="1"/>
          <w:lang w:eastAsia="en-GB"/>
        </w:rPr>
      </w:pPr>
      <w:r w:rsidRPr="005D561E">
        <w:rPr>
          <w:rFonts w:eastAsia="Times New Roman" w:cstheme="minorHAnsi"/>
          <w:color w:val="000000"/>
          <w:sz w:val="20"/>
          <w:szCs w:val="20"/>
          <w:bdr w:val="none" w:sz="0" w:space="0" w:color="auto" w:frame="1"/>
          <w:lang w:eastAsia="en-GB"/>
        </w:rPr>
        <w:t>Discrete level 1 recapping during daily activities</w:t>
      </w:r>
    </w:p>
    <w:p w14:paraId="3F781249" w14:textId="1CA5DDEC" w:rsidR="004B06D4" w:rsidRPr="005D561E" w:rsidRDefault="004B06D4" w:rsidP="005D561E">
      <w:pPr>
        <w:pStyle w:val="ListParagraph"/>
        <w:numPr>
          <w:ilvl w:val="0"/>
          <w:numId w:val="19"/>
        </w:numPr>
        <w:spacing w:after="0" w:line="390" w:lineRule="atLeast"/>
        <w:textAlignment w:val="baseline"/>
        <w:rPr>
          <w:rFonts w:eastAsia="Times New Roman" w:cstheme="minorHAnsi"/>
          <w:color w:val="000000"/>
          <w:sz w:val="20"/>
          <w:szCs w:val="20"/>
          <w:bdr w:val="none" w:sz="0" w:space="0" w:color="auto" w:frame="1"/>
          <w:lang w:eastAsia="en-GB"/>
        </w:rPr>
      </w:pPr>
      <w:r w:rsidRPr="005D561E">
        <w:rPr>
          <w:rFonts w:eastAsia="Times New Roman" w:cstheme="minorHAnsi"/>
          <w:color w:val="000000"/>
          <w:sz w:val="20"/>
          <w:szCs w:val="20"/>
          <w:bdr w:val="none" w:sz="0" w:space="0" w:color="auto" w:frame="1"/>
          <w:lang w:eastAsia="en-GB"/>
        </w:rPr>
        <w:t>Additional phonic work</w:t>
      </w:r>
    </w:p>
    <w:p w14:paraId="77E6E813" w14:textId="40E2980F" w:rsidR="004B06D4" w:rsidRPr="005D561E" w:rsidRDefault="004B06D4" w:rsidP="005D561E">
      <w:pPr>
        <w:pStyle w:val="ListParagraph"/>
        <w:numPr>
          <w:ilvl w:val="0"/>
          <w:numId w:val="19"/>
        </w:numPr>
        <w:spacing w:after="0" w:line="390" w:lineRule="atLeast"/>
        <w:textAlignment w:val="baseline"/>
        <w:rPr>
          <w:rFonts w:eastAsia="Times New Roman" w:cstheme="minorHAnsi"/>
          <w:color w:val="000000"/>
          <w:sz w:val="20"/>
          <w:szCs w:val="20"/>
          <w:bdr w:val="none" w:sz="0" w:space="0" w:color="auto" w:frame="1"/>
          <w:lang w:eastAsia="en-GB"/>
        </w:rPr>
      </w:pPr>
      <w:r w:rsidRPr="005D561E">
        <w:rPr>
          <w:rFonts w:eastAsia="Times New Roman" w:cstheme="minorHAnsi"/>
          <w:color w:val="000000"/>
          <w:sz w:val="20"/>
          <w:szCs w:val="20"/>
          <w:bdr w:val="none" w:sz="0" w:space="0" w:color="auto" w:frame="1"/>
          <w:lang w:eastAsia="en-GB"/>
        </w:rPr>
        <w:t>Blanks level questioning</w:t>
      </w:r>
    </w:p>
    <w:p w14:paraId="511AD92D" w14:textId="77777777" w:rsidR="004B06D4" w:rsidRDefault="004B06D4" w:rsidP="005D561E">
      <w:pPr>
        <w:spacing w:after="0" w:line="390" w:lineRule="atLeast"/>
        <w:textAlignment w:val="baseline"/>
        <w:rPr>
          <w:rFonts w:eastAsia="Times New Roman" w:cstheme="minorHAnsi"/>
          <w:b/>
          <w:bCs/>
          <w:color w:val="000000"/>
          <w:sz w:val="20"/>
          <w:szCs w:val="20"/>
          <w:bdr w:val="none" w:sz="0" w:space="0" w:color="auto" w:frame="1"/>
          <w:lang w:eastAsia="en-GB"/>
        </w:rPr>
      </w:pPr>
    </w:p>
    <w:p w14:paraId="545E0FF2" w14:textId="77777777" w:rsidR="004B06D4" w:rsidRDefault="004B06D4" w:rsidP="000C6D79">
      <w:pPr>
        <w:spacing w:after="0" w:line="390" w:lineRule="atLeast"/>
        <w:textAlignment w:val="baseline"/>
        <w:rPr>
          <w:rFonts w:eastAsia="Times New Roman" w:cstheme="minorHAnsi"/>
          <w:b/>
          <w:bCs/>
          <w:color w:val="000000"/>
          <w:sz w:val="20"/>
          <w:szCs w:val="20"/>
          <w:bdr w:val="none" w:sz="0" w:space="0" w:color="auto" w:frame="1"/>
          <w:lang w:eastAsia="en-GB"/>
        </w:rPr>
      </w:pPr>
    </w:p>
    <w:p w14:paraId="764DEE1E" w14:textId="77777777" w:rsidR="00426687" w:rsidRPr="005D561E" w:rsidRDefault="00426687" w:rsidP="000C6D79">
      <w:pPr>
        <w:spacing w:after="0" w:line="240" w:lineRule="auto"/>
        <w:textAlignment w:val="baseline"/>
        <w:rPr>
          <w:rFonts w:eastAsia="Times New Roman" w:cstheme="minorHAnsi"/>
          <w:color w:val="000000"/>
          <w:lang w:eastAsia="en-GB"/>
        </w:rPr>
      </w:pPr>
      <w:r w:rsidRPr="005D561E">
        <w:rPr>
          <w:rFonts w:eastAsia="Times New Roman" w:cstheme="minorHAnsi"/>
          <w:b/>
          <w:bCs/>
          <w:color w:val="000000"/>
          <w:bdr w:val="none" w:sz="0" w:space="0" w:color="auto" w:frame="1"/>
          <w:lang w:eastAsia="en-GB"/>
        </w:rPr>
        <w:t>Phonics and Early Reading</w:t>
      </w:r>
    </w:p>
    <w:p w14:paraId="26B4DE53" w14:textId="77777777" w:rsidR="002F46EA" w:rsidRDefault="002F46EA" w:rsidP="000C6D79">
      <w:pPr>
        <w:spacing w:after="0" w:line="240" w:lineRule="auto"/>
        <w:textAlignment w:val="baseline"/>
        <w:rPr>
          <w:rFonts w:eastAsia="Times New Roman" w:cstheme="minorHAnsi"/>
          <w:b/>
          <w:bCs/>
          <w:color w:val="000000"/>
          <w:sz w:val="20"/>
          <w:szCs w:val="20"/>
          <w:bdr w:val="none" w:sz="0" w:space="0" w:color="auto" w:frame="1"/>
          <w:lang w:eastAsia="en-GB"/>
        </w:rPr>
      </w:pPr>
    </w:p>
    <w:p w14:paraId="3FA85166" w14:textId="02A6B56D" w:rsidR="00426687" w:rsidRPr="00426687" w:rsidRDefault="00426687" w:rsidP="000C6D79">
      <w:pPr>
        <w:spacing w:after="0" w:line="240" w:lineRule="auto"/>
        <w:textAlignment w:val="baseline"/>
        <w:rPr>
          <w:rFonts w:eastAsia="Times New Roman" w:cstheme="minorHAnsi"/>
          <w:color w:val="000000"/>
          <w:sz w:val="20"/>
          <w:szCs w:val="20"/>
          <w:lang w:eastAsia="en-GB"/>
        </w:rPr>
      </w:pPr>
      <w:r w:rsidRPr="00426687">
        <w:rPr>
          <w:rFonts w:eastAsia="Times New Roman" w:cstheme="minorHAnsi"/>
          <w:color w:val="000000"/>
          <w:sz w:val="20"/>
          <w:szCs w:val="20"/>
          <w:lang w:eastAsia="en-GB"/>
        </w:rPr>
        <w:t xml:space="preserve">At </w:t>
      </w:r>
      <w:r w:rsidR="000C6D79">
        <w:rPr>
          <w:rFonts w:eastAsia="Times New Roman" w:cstheme="minorHAnsi"/>
          <w:color w:val="000000"/>
          <w:sz w:val="20"/>
          <w:szCs w:val="20"/>
          <w:lang w:eastAsia="en-GB"/>
        </w:rPr>
        <w:t>Meadowcroft (The lodge)</w:t>
      </w:r>
      <w:r w:rsidRPr="00426687">
        <w:rPr>
          <w:rFonts w:eastAsia="Times New Roman" w:cstheme="minorHAnsi"/>
          <w:color w:val="000000"/>
          <w:sz w:val="20"/>
          <w:szCs w:val="20"/>
          <w:lang w:eastAsia="en-GB"/>
        </w:rPr>
        <w:t xml:space="preserve"> we follow the </w:t>
      </w:r>
      <w:r w:rsidR="000C6D79">
        <w:rPr>
          <w:rFonts w:eastAsia="Times New Roman" w:cstheme="minorHAnsi"/>
          <w:color w:val="000000"/>
          <w:sz w:val="20"/>
          <w:szCs w:val="20"/>
          <w:lang w:eastAsia="en-GB"/>
        </w:rPr>
        <w:t>Twinkl</w:t>
      </w:r>
      <w:r w:rsidRPr="00426687">
        <w:rPr>
          <w:rFonts w:eastAsia="Times New Roman" w:cstheme="minorHAnsi"/>
          <w:color w:val="000000"/>
          <w:sz w:val="20"/>
          <w:szCs w:val="20"/>
          <w:lang w:eastAsia="en-GB"/>
        </w:rPr>
        <w:t xml:space="preserve"> scheme of phonics</w:t>
      </w:r>
      <w:r w:rsidR="000C6D79">
        <w:rPr>
          <w:rFonts w:eastAsia="Times New Roman" w:cstheme="minorHAnsi"/>
          <w:color w:val="000000"/>
          <w:sz w:val="20"/>
          <w:szCs w:val="20"/>
          <w:lang w:eastAsia="en-GB"/>
        </w:rPr>
        <w:t xml:space="preserve">. The AHT is the phonics leader. Each child accesses a phonic session 4 times a week. We follow the scheme and the teaching sequence </w:t>
      </w:r>
      <w:r w:rsidRPr="00426687">
        <w:rPr>
          <w:rFonts w:eastAsia="Times New Roman" w:cstheme="minorHAnsi"/>
          <w:color w:val="000000"/>
          <w:sz w:val="20"/>
          <w:szCs w:val="20"/>
          <w:lang w:eastAsia="en-GB"/>
        </w:rPr>
        <w:t xml:space="preserve">of revisit/ review </w:t>
      </w:r>
      <w:r w:rsidRPr="00426687">
        <w:rPr>
          <w:rFonts w:eastAsia="Times New Roman" w:cstheme="minorHAnsi"/>
          <w:color w:val="000000"/>
          <w:sz w:val="20"/>
          <w:szCs w:val="20"/>
          <w:lang w:eastAsia="en-GB"/>
        </w:rPr>
        <w:lastRenderedPageBreak/>
        <w:t>– teach – practise – apply</w:t>
      </w:r>
      <w:r w:rsidR="004B06D4">
        <w:rPr>
          <w:rFonts w:eastAsia="Times New Roman" w:cstheme="minorHAnsi"/>
          <w:color w:val="000000"/>
          <w:sz w:val="20"/>
          <w:szCs w:val="20"/>
          <w:lang w:eastAsia="en-GB"/>
        </w:rPr>
        <w:t xml:space="preserve"> - assess</w:t>
      </w:r>
      <w:r w:rsidRPr="00426687">
        <w:rPr>
          <w:rFonts w:eastAsia="Times New Roman" w:cstheme="minorHAnsi"/>
          <w:color w:val="000000"/>
          <w:sz w:val="20"/>
          <w:szCs w:val="20"/>
          <w:lang w:eastAsia="en-GB"/>
        </w:rPr>
        <w:t xml:space="preserve">. </w:t>
      </w:r>
      <w:r w:rsidR="002F46EA">
        <w:rPr>
          <w:rFonts w:eastAsia="Times New Roman" w:cstheme="minorHAnsi"/>
          <w:color w:val="000000"/>
          <w:sz w:val="20"/>
          <w:szCs w:val="20"/>
          <w:lang w:eastAsia="en-GB"/>
        </w:rPr>
        <w:t>For those children who are ready they</w:t>
      </w:r>
      <w:r w:rsidRPr="00426687">
        <w:rPr>
          <w:rFonts w:eastAsia="Times New Roman" w:cstheme="minorHAnsi"/>
          <w:color w:val="000000"/>
          <w:sz w:val="20"/>
          <w:szCs w:val="20"/>
          <w:lang w:eastAsia="en-GB"/>
        </w:rPr>
        <w:t xml:space="preserve"> access a balance of both phonic and spelling punctuation and grammar (SPAG) lessons based on their individual needs and attainment. </w:t>
      </w:r>
    </w:p>
    <w:p w14:paraId="77ECE745" w14:textId="77777777" w:rsidR="004B06D4" w:rsidRDefault="004B06D4" w:rsidP="000C6D79">
      <w:pPr>
        <w:spacing w:after="0" w:line="240" w:lineRule="auto"/>
        <w:textAlignment w:val="baseline"/>
        <w:rPr>
          <w:rFonts w:eastAsia="Times New Roman" w:cstheme="minorHAnsi"/>
          <w:color w:val="000000"/>
          <w:sz w:val="20"/>
          <w:szCs w:val="20"/>
          <w:lang w:eastAsia="en-GB"/>
        </w:rPr>
      </w:pPr>
    </w:p>
    <w:p w14:paraId="531656A8" w14:textId="5E2C3A8B" w:rsidR="004B06D4" w:rsidRDefault="004B06D4" w:rsidP="004B06D4">
      <w:pPr>
        <w:spacing w:after="0" w:line="240" w:lineRule="auto"/>
        <w:textAlignment w:val="baseline"/>
        <w:rPr>
          <w:rFonts w:eastAsia="Times New Roman" w:cstheme="minorHAnsi"/>
          <w:color w:val="000000"/>
          <w:sz w:val="20"/>
          <w:szCs w:val="20"/>
          <w:lang w:eastAsia="en-GB"/>
        </w:rPr>
      </w:pPr>
      <w:r>
        <w:rPr>
          <w:rFonts w:eastAsia="Times New Roman" w:cstheme="minorHAnsi"/>
          <w:color w:val="000000"/>
          <w:sz w:val="20"/>
          <w:szCs w:val="20"/>
          <w:lang w:eastAsia="en-GB"/>
        </w:rPr>
        <w:t xml:space="preserve">We begin with a strong baseline to ensure children are placed in the right groupings. We complete a level 1 assessment for each new child. </w:t>
      </w:r>
      <w:r>
        <w:rPr>
          <w:rFonts w:eastAsia="Times New Roman" w:cstheme="minorHAnsi"/>
          <w:color w:val="000000"/>
          <w:sz w:val="20"/>
          <w:szCs w:val="20"/>
          <w:lang w:eastAsia="en-GB"/>
        </w:rPr>
        <w:t xml:space="preserve">Children are taught through streamed groups, based on regular assessments so that children’s learning needs are accurately matched to the provision. </w:t>
      </w:r>
      <w:r w:rsidR="005D561E">
        <w:rPr>
          <w:rFonts w:eastAsia="Times New Roman" w:cstheme="minorHAnsi"/>
          <w:color w:val="000000"/>
          <w:sz w:val="20"/>
          <w:szCs w:val="20"/>
          <w:lang w:eastAsia="en-GB"/>
        </w:rPr>
        <w:t xml:space="preserve">Small phonic sessions or interventions are delivered by the teaching assistants and overseen by the class teacher. </w:t>
      </w:r>
    </w:p>
    <w:p w14:paraId="54C3A8C2" w14:textId="77777777" w:rsidR="005D561E" w:rsidRDefault="005D561E" w:rsidP="004B06D4">
      <w:pPr>
        <w:spacing w:after="0" w:line="240" w:lineRule="auto"/>
        <w:textAlignment w:val="baseline"/>
        <w:rPr>
          <w:rFonts w:eastAsia="Times New Roman" w:cstheme="minorHAnsi"/>
          <w:color w:val="000000"/>
          <w:sz w:val="20"/>
          <w:szCs w:val="20"/>
          <w:lang w:eastAsia="en-GB"/>
        </w:rPr>
      </w:pPr>
    </w:p>
    <w:p w14:paraId="3747815C" w14:textId="508ACD25" w:rsidR="00426687" w:rsidRDefault="00426687" w:rsidP="000C6D79">
      <w:pPr>
        <w:spacing w:after="0" w:line="240" w:lineRule="auto"/>
        <w:textAlignment w:val="baseline"/>
        <w:rPr>
          <w:rFonts w:eastAsia="Times New Roman" w:cstheme="minorHAnsi"/>
          <w:color w:val="000000"/>
          <w:sz w:val="20"/>
          <w:szCs w:val="20"/>
          <w:lang w:eastAsia="en-GB"/>
        </w:rPr>
      </w:pPr>
      <w:r w:rsidRPr="00426687">
        <w:rPr>
          <w:rFonts w:eastAsia="Times New Roman" w:cstheme="minorHAnsi"/>
          <w:color w:val="000000"/>
          <w:sz w:val="20"/>
          <w:szCs w:val="20"/>
          <w:lang w:eastAsia="en-GB"/>
        </w:rPr>
        <w:t xml:space="preserve">Sessions are lively, fast-paced, and fun. In a session, children are taught either phonemes/ digraphs/ trigraphs, high frequency and/or tricky words and these are consolidated through reading and writing. There </w:t>
      </w:r>
      <w:r w:rsidR="002F46EA">
        <w:rPr>
          <w:rFonts w:eastAsia="Times New Roman" w:cstheme="minorHAnsi"/>
          <w:color w:val="000000"/>
          <w:sz w:val="20"/>
          <w:szCs w:val="20"/>
          <w:lang w:eastAsia="en-GB"/>
        </w:rPr>
        <w:t xml:space="preserve">are </w:t>
      </w:r>
      <w:r w:rsidRPr="00426687">
        <w:rPr>
          <w:rFonts w:eastAsia="Times New Roman" w:cstheme="minorHAnsi"/>
          <w:color w:val="000000"/>
          <w:sz w:val="20"/>
          <w:szCs w:val="20"/>
          <w:lang w:eastAsia="en-GB"/>
        </w:rPr>
        <w:t>lots of opportunities to speak and listen, as well as to read and write the sounds.</w:t>
      </w:r>
    </w:p>
    <w:p w14:paraId="1542DE1D" w14:textId="77777777" w:rsidR="004B06D4" w:rsidRDefault="004B06D4" w:rsidP="000C6D79">
      <w:pPr>
        <w:spacing w:after="0" w:line="240" w:lineRule="auto"/>
        <w:textAlignment w:val="baseline"/>
        <w:rPr>
          <w:rFonts w:eastAsia="Times New Roman" w:cstheme="minorHAnsi"/>
          <w:color w:val="000000"/>
          <w:sz w:val="20"/>
          <w:szCs w:val="20"/>
          <w:lang w:eastAsia="en-GB"/>
        </w:rPr>
      </w:pPr>
    </w:p>
    <w:p w14:paraId="0A61A058" w14:textId="7A38AA5B" w:rsidR="005D561E" w:rsidRDefault="005D561E" w:rsidP="000C6D79">
      <w:pPr>
        <w:spacing w:after="0" w:line="240" w:lineRule="auto"/>
        <w:textAlignment w:val="baseline"/>
        <w:rPr>
          <w:rFonts w:eastAsia="Times New Roman" w:cstheme="minorHAnsi"/>
          <w:color w:val="000000"/>
          <w:sz w:val="20"/>
          <w:szCs w:val="20"/>
          <w:lang w:eastAsia="en-GB"/>
        </w:rPr>
      </w:pPr>
      <w:r>
        <w:rPr>
          <w:rFonts w:eastAsia="Times New Roman" w:cstheme="minorHAnsi"/>
          <w:color w:val="000000"/>
          <w:sz w:val="20"/>
          <w:szCs w:val="20"/>
          <w:lang w:eastAsia="en-GB"/>
        </w:rPr>
        <w:t xml:space="preserve">Children will continue the phonics programme if they have not completed it into their secondary education. </w:t>
      </w:r>
    </w:p>
    <w:p w14:paraId="07BC66B2" w14:textId="77777777" w:rsidR="005D561E" w:rsidRDefault="005D561E" w:rsidP="000C6D79">
      <w:pPr>
        <w:spacing w:after="0" w:line="240" w:lineRule="auto"/>
        <w:textAlignment w:val="baseline"/>
        <w:rPr>
          <w:rFonts w:eastAsia="Times New Roman" w:cstheme="minorHAnsi"/>
          <w:color w:val="000000"/>
          <w:sz w:val="20"/>
          <w:szCs w:val="20"/>
          <w:lang w:eastAsia="en-GB"/>
        </w:rPr>
      </w:pPr>
    </w:p>
    <w:p w14:paraId="29AF0BCA" w14:textId="2F13A515" w:rsidR="004B06D4" w:rsidRPr="00426687" w:rsidRDefault="004B06D4" w:rsidP="000C6D79">
      <w:pPr>
        <w:spacing w:after="0" w:line="240" w:lineRule="auto"/>
        <w:textAlignment w:val="baseline"/>
        <w:rPr>
          <w:rFonts w:eastAsia="Times New Roman" w:cstheme="minorHAnsi"/>
          <w:color w:val="000000"/>
          <w:sz w:val="20"/>
          <w:szCs w:val="20"/>
          <w:lang w:eastAsia="en-GB"/>
        </w:rPr>
      </w:pPr>
    </w:p>
    <w:p w14:paraId="4D3A6EF4" w14:textId="77777777" w:rsidR="00426687" w:rsidRPr="00426687" w:rsidRDefault="00426687" w:rsidP="000C6D79">
      <w:pPr>
        <w:spacing w:after="0" w:line="240" w:lineRule="auto"/>
        <w:textAlignment w:val="baseline"/>
        <w:rPr>
          <w:rFonts w:eastAsia="Times New Roman" w:cstheme="minorHAnsi"/>
          <w:color w:val="000000"/>
          <w:sz w:val="20"/>
          <w:szCs w:val="20"/>
          <w:lang w:eastAsia="en-GB"/>
        </w:rPr>
      </w:pPr>
    </w:p>
    <w:p w14:paraId="55BF59E3" w14:textId="77777777" w:rsidR="00426687" w:rsidRPr="00426687" w:rsidRDefault="00426687" w:rsidP="00426687">
      <w:pPr>
        <w:spacing w:after="0" w:line="240" w:lineRule="auto"/>
        <w:textAlignment w:val="baseline"/>
        <w:rPr>
          <w:rFonts w:eastAsia="Times New Roman" w:cstheme="minorHAnsi"/>
          <w:color w:val="000000"/>
          <w:sz w:val="20"/>
          <w:szCs w:val="20"/>
          <w:lang w:eastAsia="en-GB"/>
        </w:rPr>
      </w:pPr>
    </w:p>
    <w:p w14:paraId="491C641D" w14:textId="77777777" w:rsidR="00426687" w:rsidRPr="00426687" w:rsidRDefault="00426687">
      <w:pPr>
        <w:rPr>
          <w:rFonts w:cstheme="minorHAnsi"/>
          <w:sz w:val="20"/>
          <w:szCs w:val="20"/>
        </w:rPr>
      </w:pPr>
    </w:p>
    <w:sectPr w:rsidR="00426687" w:rsidRPr="00426687" w:rsidSect="002F0200">
      <w:pgSz w:w="11906" w:h="16838"/>
      <w:pgMar w:top="1440" w:right="1440" w:bottom="1440" w:left="1440" w:header="708" w:footer="708" w:gutter="0"/>
      <w:pgBorders w:offsetFrom="page">
        <w:top w:val="single" w:sz="12" w:space="24" w:color="A8D08D" w:themeColor="accent6" w:themeTint="99"/>
        <w:left w:val="single" w:sz="12" w:space="24" w:color="A8D08D" w:themeColor="accent6" w:themeTint="99"/>
        <w:bottom w:val="single" w:sz="12" w:space="24" w:color="A8D08D" w:themeColor="accent6" w:themeTint="99"/>
        <w:right w:val="single" w:sz="12" w:space="24" w:color="A8D08D" w:themeColor="accent6"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A5598"/>
    <w:multiLevelType w:val="multilevel"/>
    <w:tmpl w:val="F7AE7A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60F88"/>
    <w:multiLevelType w:val="multilevel"/>
    <w:tmpl w:val="2012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660F52"/>
    <w:multiLevelType w:val="hybridMultilevel"/>
    <w:tmpl w:val="D33EA8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8A535A"/>
    <w:multiLevelType w:val="multilevel"/>
    <w:tmpl w:val="BB8207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CB24EA"/>
    <w:multiLevelType w:val="multilevel"/>
    <w:tmpl w:val="B01E11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22605D"/>
    <w:multiLevelType w:val="hybridMultilevel"/>
    <w:tmpl w:val="13283A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F630DA"/>
    <w:multiLevelType w:val="multilevel"/>
    <w:tmpl w:val="CD2EDF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08094C"/>
    <w:multiLevelType w:val="multilevel"/>
    <w:tmpl w:val="1FC065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3230F4"/>
    <w:multiLevelType w:val="hybridMultilevel"/>
    <w:tmpl w:val="57BACB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2C2414"/>
    <w:multiLevelType w:val="hybridMultilevel"/>
    <w:tmpl w:val="9356E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050E79"/>
    <w:multiLevelType w:val="hybridMultilevel"/>
    <w:tmpl w:val="CB900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355325"/>
    <w:multiLevelType w:val="hybridMultilevel"/>
    <w:tmpl w:val="E21AB3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0C26D6"/>
    <w:multiLevelType w:val="multilevel"/>
    <w:tmpl w:val="1FC065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C368D0"/>
    <w:multiLevelType w:val="hybridMultilevel"/>
    <w:tmpl w:val="A7EEF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5C57DC"/>
    <w:multiLevelType w:val="multilevel"/>
    <w:tmpl w:val="D82E0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511894"/>
    <w:multiLevelType w:val="multilevel"/>
    <w:tmpl w:val="1FC065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7B24EF"/>
    <w:multiLevelType w:val="hybridMultilevel"/>
    <w:tmpl w:val="3A4AA2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A10222"/>
    <w:multiLevelType w:val="multilevel"/>
    <w:tmpl w:val="E8EAEE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A0399C"/>
    <w:multiLevelType w:val="multilevel"/>
    <w:tmpl w:val="B78CF1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3848487">
    <w:abstractNumId w:val="14"/>
  </w:num>
  <w:num w:numId="2" w16cid:durableId="273027626">
    <w:abstractNumId w:val="0"/>
  </w:num>
  <w:num w:numId="3" w16cid:durableId="2097287510">
    <w:abstractNumId w:val="17"/>
  </w:num>
  <w:num w:numId="4" w16cid:durableId="493910723">
    <w:abstractNumId w:val="18"/>
  </w:num>
  <w:num w:numId="5" w16cid:durableId="1897743734">
    <w:abstractNumId w:val="3"/>
  </w:num>
  <w:num w:numId="6" w16cid:durableId="1662469756">
    <w:abstractNumId w:val="6"/>
  </w:num>
  <w:num w:numId="7" w16cid:durableId="92096073">
    <w:abstractNumId w:val="15"/>
  </w:num>
  <w:num w:numId="8" w16cid:durableId="910309378">
    <w:abstractNumId w:val="4"/>
  </w:num>
  <w:num w:numId="9" w16cid:durableId="664432231">
    <w:abstractNumId w:val="1"/>
  </w:num>
  <w:num w:numId="10" w16cid:durableId="886842377">
    <w:abstractNumId w:val="12"/>
  </w:num>
  <w:num w:numId="11" w16cid:durableId="2081755841">
    <w:abstractNumId w:val="7"/>
  </w:num>
  <w:num w:numId="12" w16cid:durableId="1174108601">
    <w:abstractNumId w:val="9"/>
  </w:num>
  <w:num w:numId="13" w16cid:durableId="1867674289">
    <w:abstractNumId w:val="10"/>
  </w:num>
  <w:num w:numId="14" w16cid:durableId="1107772766">
    <w:abstractNumId w:val="16"/>
  </w:num>
  <w:num w:numId="15" w16cid:durableId="491138942">
    <w:abstractNumId w:val="5"/>
  </w:num>
  <w:num w:numId="16" w16cid:durableId="1627077188">
    <w:abstractNumId w:val="2"/>
  </w:num>
  <w:num w:numId="17" w16cid:durableId="364840274">
    <w:abstractNumId w:val="11"/>
  </w:num>
  <w:num w:numId="18" w16cid:durableId="1079450553">
    <w:abstractNumId w:val="8"/>
  </w:num>
  <w:num w:numId="19" w16cid:durableId="9090790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687"/>
    <w:rsid w:val="00036894"/>
    <w:rsid w:val="00050C1B"/>
    <w:rsid w:val="000C6D79"/>
    <w:rsid w:val="00253716"/>
    <w:rsid w:val="002F0200"/>
    <w:rsid w:val="002F46EA"/>
    <w:rsid w:val="00426687"/>
    <w:rsid w:val="004B06D4"/>
    <w:rsid w:val="005D561E"/>
    <w:rsid w:val="00921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E4DB7"/>
  <w15:chartTrackingRefBased/>
  <w15:docId w15:val="{C152F5B9-BD61-45EE-9901-C5D89C179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782085">
      <w:bodyDiv w:val="1"/>
      <w:marLeft w:val="0"/>
      <w:marRight w:val="0"/>
      <w:marTop w:val="0"/>
      <w:marBottom w:val="0"/>
      <w:divBdr>
        <w:top w:val="none" w:sz="0" w:space="0" w:color="auto"/>
        <w:left w:val="none" w:sz="0" w:space="0" w:color="auto"/>
        <w:bottom w:val="none" w:sz="0" w:space="0" w:color="auto"/>
        <w:right w:val="none" w:sz="0" w:space="0" w:color="auto"/>
      </w:divBdr>
      <w:divsChild>
        <w:div w:id="469789664">
          <w:marLeft w:val="0"/>
          <w:marRight w:val="0"/>
          <w:marTop w:val="0"/>
          <w:marBottom w:val="0"/>
          <w:divBdr>
            <w:top w:val="none" w:sz="0" w:space="0" w:color="auto"/>
            <w:left w:val="none" w:sz="0" w:space="0" w:color="auto"/>
            <w:bottom w:val="none" w:sz="0" w:space="0" w:color="auto"/>
            <w:right w:val="none" w:sz="0" w:space="0" w:color="auto"/>
          </w:divBdr>
        </w:div>
        <w:div w:id="322467549">
          <w:marLeft w:val="0"/>
          <w:marRight w:val="0"/>
          <w:marTop w:val="0"/>
          <w:marBottom w:val="0"/>
          <w:divBdr>
            <w:top w:val="none" w:sz="0" w:space="0" w:color="auto"/>
            <w:left w:val="none" w:sz="0" w:space="0" w:color="auto"/>
            <w:bottom w:val="none" w:sz="0" w:space="0" w:color="auto"/>
            <w:right w:val="none" w:sz="0" w:space="0" w:color="auto"/>
          </w:divBdr>
        </w:div>
        <w:div w:id="881525656">
          <w:marLeft w:val="0"/>
          <w:marRight w:val="0"/>
          <w:marTop w:val="0"/>
          <w:marBottom w:val="0"/>
          <w:divBdr>
            <w:top w:val="none" w:sz="0" w:space="0" w:color="auto"/>
            <w:left w:val="none" w:sz="0" w:space="0" w:color="auto"/>
            <w:bottom w:val="none" w:sz="0" w:space="0" w:color="auto"/>
            <w:right w:val="none" w:sz="0" w:space="0" w:color="auto"/>
          </w:divBdr>
        </w:div>
        <w:div w:id="1390687999">
          <w:marLeft w:val="0"/>
          <w:marRight w:val="0"/>
          <w:marTop w:val="0"/>
          <w:marBottom w:val="0"/>
          <w:divBdr>
            <w:top w:val="none" w:sz="0" w:space="0" w:color="auto"/>
            <w:left w:val="none" w:sz="0" w:space="0" w:color="auto"/>
            <w:bottom w:val="none" w:sz="0" w:space="0" w:color="auto"/>
            <w:right w:val="none" w:sz="0" w:space="0" w:color="auto"/>
          </w:divBdr>
        </w:div>
        <w:div w:id="1696615246">
          <w:marLeft w:val="0"/>
          <w:marRight w:val="0"/>
          <w:marTop w:val="0"/>
          <w:marBottom w:val="0"/>
          <w:divBdr>
            <w:top w:val="none" w:sz="0" w:space="0" w:color="auto"/>
            <w:left w:val="none" w:sz="0" w:space="0" w:color="auto"/>
            <w:bottom w:val="none" w:sz="0" w:space="0" w:color="auto"/>
            <w:right w:val="none" w:sz="0" w:space="0" w:color="auto"/>
          </w:divBdr>
        </w:div>
        <w:div w:id="1530024079">
          <w:marLeft w:val="0"/>
          <w:marRight w:val="0"/>
          <w:marTop w:val="0"/>
          <w:marBottom w:val="0"/>
          <w:divBdr>
            <w:top w:val="none" w:sz="0" w:space="0" w:color="auto"/>
            <w:left w:val="none" w:sz="0" w:space="0" w:color="auto"/>
            <w:bottom w:val="none" w:sz="0" w:space="0" w:color="auto"/>
            <w:right w:val="none" w:sz="0" w:space="0" w:color="auto"/>
          </w:divBdr>
        </w:div>
        <w:div w:id="301732912">
          <w:marLeft w:val="0"/>
          <w:marRight w:val="0"/>
          <w:marTop w:val="0"/>
          <w:marBottom w:val="0"/>
          <w:divBdr>
            <w:top w:val="none" w:sz="0" w:space="0" w:color="auto"/>
            <w:left w:val="none" w:sz="0" w:space="0" w:color="auto"/>
            <w:bottom w:val="none" w:sz="0" w:space="0" w:color="auto"/>
            <w:right w:val="none" w:sz="0" w:space="0" w:color="auto"/>
          </w:divBdr>
        </w:div>
        <w:div w:id="28192598">
          <w:marLeft w:val="0"/>
          <w:marRight w:val="0"/>
          <w:marTop w:val="0"/>
          <w:marBottom w:val="0"/>
          <w:divBdr>
            <w:top w:val="none" w:sz="0" w:space="0" w:color="auto"/>
            <w:left w:val="none" w:sz="0" w:space="0" w:color="auto"/>
            <w:bottom w:val="none" w:sz="0" w:space="0" w:color="auto"/>
            <w:right w:val="none" w:sz="0" w:space="0" w:color="auto"/>
          </w:divBdr>
        </w:div>
        <w:div w:id="2108116978">
          <w:marLeft w:val="0"/>
          <w:marRight w:val="0"/>
          <w:marTop w:val="0"/>
          <w:marBottom w:val="0"/>
          <w:divBdr>
            <w:top w:val="none" w:sz="0" w:space="0" w:color="auto"/>
            <w:left w:val="none" w:sz="0" w:space="0" w:color="auto"/>
            <w:bottom w:val="none" w:sz="0" w:space="0" w:color="auto"/>
            <w:right w:val="none" w:sz="0" w:space="0" w:color="auto"/>
          </w:divBdr>
        </w:div>
        <w:div w:id="232281939">
          <w:marLeft w:val="0"/>
          <w:marRight w:val="0"/>
          <w:marTop w:val="0"/>
          <w:marBottom w:val="0"/>
          <w:divBdr>
            <w:top w:val="none" w:sz="0" w:space="0" w:color="auto"/>
            <w:left w:val="none" w:sz="0" w:space="0" w:color="auto"/>
            <w:bottom w:val="none" w:sz="0" w:space="0" w:color="auto"/>
            <w:right w:val="none" w:sz="0" w:space="0" w:color="auto"/>
          </w:divBdr>
        </w:div>
        <w:div w:id="1047678030">
          <w:marLeft w:val="0"/>
          <w:marRight w:val="0"/>
          <w:marTop w:val="0"/>
          <w:marBottom w:val="0"/>
          <w:divBdr>
            <w:top w:val="none" w:sz="0" w:space="0" w:color="auto"/>
            <w:left w:val="none" w:sz="0" w:space="0" w:color="auto"/>
            <w:bottom w:val="none" w:sz="0" w:space="0" w:color="auto"/>
            <w:right w:val="none" w:sz="0" w:space="0" w:color="auto"/>
          </w:divBdr>
        </w:div>
        <w:div w:id="1479227830">
          <w:marLeft w:val="0"/>
          <w:marRight w:val="0"/>
          <w:marTop w:val="0"/>
          <w:marBottom w:val="0"/>
          <w:divBdr>
            <w:top w:val="none" w:sz="0" w:space="0" w:color="auto"/>
            <w:left w:val="none" w:sz="0" w:space="0" w:color="auto"/>
            <w:bottom w:val="none" w:sz="0" w:space="0" w:color="auto"/>
            <w:right w:val="none" w:sz="0" w:space="0" w:color="auto"/>
          </w:divBdr>
        </w:div>
        <w:div w:id="342517762">
          <w:marLeft w:val="0"/>
          <w:marRight w:val="0"/>
          <w:marTop w:val="0"/>
          <w:marBottom w:val="0"/>
          <w:divBdr>
            <w:top w:val="none" w:sz="0" w:space="0" w:color="auto"/>
            <w:left w:val="none" w:sz="0" w:space="0" w:color="auto"/>
            <w:bottom w:val="none" w:sz="0" w:space="0" w:color="auto"/>
            <w:right w:val="none" w:sz="0" w:space="0" w:color="auto"/>
          </w:divBdr>
        </w:div>
        <w:div w:id="708184186">
          <w:marLeft w:val="0"/>
          <w:marRight w:val="0"/>
          <w:marTop w:val="0"/>
          <w:marBottom w:val="0"/>
          <w:divBdr>
            <w:top w:val="none" w:sz="0" w:space="0" w:color="auto"/>
            <w:left w:val="none" w:sz="0" w:space="0" w:color="auto"/>
            <w:bottom w:val="none" w:sz="0" w:space="0" w:color="auto"/>
            <w:right w:val="none" w:sz="0" w:space="0" w:color="auto"/>
          </w:divBdr>
        </w:div>
        <w:div w:id="1274097366">
          <w:marLeft w:val="0"/>
          <w:marRight w:val="0"/>
          <w:marTop w:val="0"/>
          <w:marBottom w:val="0"/>
          <w:divBdr>
            <w:top w:val="none" w:sz="0" w:space="0" w:color="auto"/>
            <w:left w:val="none" w:sz="0" w:space="0" w:color="auto"/>
            <w:bottom w:val="none" w:sz="0" w:space="0" w:color="auto"/>
            <w:right w:val="none" w:sz="0" w:space="0" w:color="auto"/>
          </w:divBdr>
        </w:div>
        <w:div w:id="1420978774">
          <w:marLeft w:val="0"/>
          <w:marRight w:val="0"/>
          <w:marTop w:val="0"/>
          <w:marBottom w:val="0"/>
          <w:divBdr>
            <w:top w:val="none" w:sz="0" w:space="0" w:color="auto"/>
            <w:left w:val="none" w:sz="0" w:space="0" w:color="auto"/>
            <w:bottom w:val="none" w:sz="0" w:space="0" w:color="auto"/>
            <w:right w:val="none" w:sz="0" w:space="0" w:color="auto"/>
          </w:divBdr>
        </w:div>
        <w:div w:id="392505084">
          <w:marLeft w:val="0"/>
          <w:marRight w:val="0"/>
          <w:marTop w:val="0"/>
          <w:marBottom w:val="0"/>
          <w:divBdr>
            <w:top w:val="none" w:sz="0" w:space="0" w:color="auto"/>
            <w:left w:val="none" w:sz="0" w:space="0" w:color="auto"/>
            <w:bottom w:val="none" w:sz="0" w:space="0" w:color="auto"/>
            <w:right w:val="none" w:sz="0" w:space="0" w:color="auto"/>
          </w:divBdr>
        </w:div>
        <w:div w:id="385177850">
          <w:marLeft w:val="0"/>
          <w:marRight w:val="0"/>
          <w:marTop w:val="0"/>
          <w:marBottom w:val="0"/>
          <w:divBdr>
            <w:top w:val="none" w:sz="0" w:space="0" w:color="auto"/>
            <w:left w:val="none" w:sz="0" w:space="0" w:color="auto"/>
            <w:bottom w:val="none" w:sz="0" w:space="0" w:color="auto"/>
            <w:right w:val="none" w:sz="0" w:space="0" w:color="auto"/>
          </w:divBdr>
        </w:div>
        <w:div w:id="149835361">
          <w:marLeft w:val="0"/>
          <w:marRight w:val="0"/>
          <w:marTop w:val="0"/>
          <w:marBottom w:val="0"/>
          <w:divBdr>
            <w:top w:val="none" w:sz="0" w:space="0" w:color="auto"/>
            <w:left w:val="none" w:sz="0" w:space="0" w:color="auto"/>
            <w:bottom w:val="none" w:sz="0" w:space="0" w:color="auto"/>
            <w:right w:val="none" w:sz="0" w:space="0" w:color="auto"/>
          </w:divBdr>
        </w:div>
        <w:div w:id="289701796">
          <w:marLeft w:val="0"/>
          <w:marRight w:val="0"/>
          <w:marTop w:val="0"/>
          <w:marBottom w:val="0"/>
          <w:divBdr>
            <w:top w:val="none" w:sz="0" w:space="0" w:color="auto"/>
            <w:left w:val="none" w:sz="0" w:space="0" w:color="auto"/>
            <w:bottom w:val="none" w:sz="0" w:space="0" w:color="auto"/>
            <w:right w:val="none" w:sz="0" w:space="0" w:color="auto"/>
          </w:divBdr>
        </w:div>
        <w:div w:id="1529444931">
          <w:marLeft w:val="0"/>
          <w:marRight w:val="0"/>
          <w:marTop w:val="0"/>
          <w:marBottom w:val="0"/>
          <w:divBdr>
            <w:top w:val="none" w:sz="0" w:space="0" w:color="auto"/>
            <w:left w:val="none" w:sz="0" w:space="0" w:color="auto"/>
            <w:bottom w:val="none" w:sz="0" w:space="0" w:color="auto"/>
            <w:right w:val="none" w:sz="0" w:space="0" w:color="auto"/>
          </w:divBdr>
        </w:div>
        <w:div w:id="7291622">
          <w:marLeft w:val="0"/>
          <w:marRight w:val="0"/>
          <w:marTop w:val="0"/>
          <w:marBottom w:val="0"/>
          <w:divBdr>
            <w:top w:val="none" w:sz="0" w:space="0" w:color="auto"/>
            <w:left w:val="none" w:sz="0" w:space="0" w:color="auto"/>
            <w:bottom w:val="none" w:sz="0" w:space="0" w:color="auto"/>
            <w:right w:val="none" w:sz="0" w:space="0" w:color="auto"/>
          </w:divBdr>
        </w:div>
        <w:div w:id="89739529">
          <w:marLeft w:val="0"/>
          <w:marRight w:val="0"/>
          <w:marTop w:val="0"/>
          <w:marBottom w:val="0"/>
          <w:divBdr>
            <w:top w:val="none" w:sz="0" w:space="0" w:color="auto"/>
            <w:left w:val="none" w:sz="0" w:space="0" w:color="auto"/>
            <w:bottom w:val="none" w:sz="0" w:space="0" w:color="auto"/>
            <w:right w:val="none" w:sz="0" w:space="0" w:color="auto"/>
          </w:divBdr>
        </w:div>
        <w:div w:id="1969118578">
          <w:marLeft w:val="0"/>
          <w:marRight w:val="0"/>
          <w:marTop w:val="0"/>
          <w:marBottom w:val="0"/>
          <w:divBdr>
            <w:top w:val="none" w:sz="0" w:space="0" w:color="auto"/>
            <w:left w:val="none" w:sz="0" w:space="0" w:color="auto"/>
            <w:bottom w:val="none" w:sz="0" w:space="0" w:color="auto"/>
            <w:right w:val="none" w:sz="0" w:space="0" w:color="auto"/>
          </w:divBdr>
        </w:div>
        <w:div w:id="282421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1454</TotalTime>
  <Pages>3</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 Appleyard</dc:creator>
  <cp:keywords/>
  <dc:description/>
  <cp:lastModifiedBy>Sadie Appleyard</cp:lastModifiedBy>
  <cp:revision>2</cp:revision>
  <dcterms:created xsi:type="dcterms:W3CDTF">2024-05-11T12:51:00Z</dcterms:created>
  <dcterms:modified xsi:type="dcterms:W3CDTF">2024-05-11T12:51:00Z</dcterms:modified>
</cp:coreProperties>
</file>